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513F2" w14:textId="77777777" w:rsidR="003F240C" w:rsidRPr="003F240C" w:rsidRDefault="003F240C" w:rsidP="003F240C">
      <w:pPr>
        <w:spacing w:before="0" w:after="0"/>
        <w:ind w:firstLine="0"/>
        <w:jc w:val="center"/>
        <w:rPr>
          <w:rFonts w:eastAsia="Calibri"/>
          <w:szCs w:val="22"/>
        </w:rPr>
      </w:pPr>
      <w:r w:rsidRPr="003F240C">
        <w:rPr>
          <w:rFonts w:eastAsia="Calibri"/>
          <w:noProof/>
          <w:szCs w:val="22"/>
        </w:rPr>
        <mc:AlternateContent>
          <mc:Choice Requires="wps">
            <w:drawing>
              <wp:anchor distT="0" distB="0" distL="114300" distR="114300" simplePos="0" relativeHeight="251663360" behindDoc="0" locked="0" layoutInCell="1" allowOverlap="1" wp14:anchorId="08A1B105" wp14:editId="3E10BC8C">
                <wp:simplePos x="0" y="0"/>
                <wp:positionH relativeFrom="column">
                  <wp:posOffset>-83482</wp:posOffset>
                </wp:positionH>
                <wp:positionV relativeFrom="paragraph">
                  <wp:posOffset>-160083</wp:posOffset>
                </wp:positionV>
                <wp:extent cx="4059936" cy="6221818"/>
                <wp:effectExtent l="19050" t="19050" r="17145" b="26670"/>
                <wp:wrapNone/>
                <wp:docPr id="5" name="Rectangle 5"/>
                <wp:cNvGraphicFramePr/>
                <a:graphic xmlns:a="http://schemas.openxmlformats.org/drawingml/2006/main">
                  <a:graphicData uri="http://schemas.microsoft.com/office/word/2010/wordprocessingShape">
                    <wps:wsp>
                      <wps:cNvSpPr/>
                      <wps:spPr>
                        <a:xfrm>
                          <a:off x="0" y="0"/>
                          <a:ext cx="4059936" cy="6221818"/>
                        </a:xfrm>
                        <a:prstGeom prst="rect">
                          <a:avLst/>
                        </a:prstGeom>
                        <a:noFill/>
                        <a:ln w="38100" cap="flat" cmpd="thickThin"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55pt;margin-top:-12.6pt;width:319.7pt;height:48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" filled="f" strokecolor="#385d8a" strokeweight="3pt">
                <v:stroke linestyle="thickThin"/>
              </v:rect>
            </w:pict>
          </mc:Fallback>
        </mc:AlternateContent>
      </w:r>
      <w:r w:rsidRPr="003F240C">
        <w:rPr>
          <w:rFonts w:eastAsia="Calibri"/>
          <w:szCs w:val="22"/>
          <w:lang w:val="vi-VN"/>
        </w:rPr>
        <w:t xml:space="preserve">BỘ GIÁO DỤC VÀ ĐÀO TẠO </w:t>
      </w:r>
      <w:r w:rsidRPr="003F240C">
        <w:rPr>
          <w:rFonts w:eastAsia="Calibri"/>
          <w:szCs w:val="22"/>
        </w:rPr>
        <w:t xml:space="preserve">              </w:t>
      </w:r>
      <w:r w:rsidRPr="003F240C">
        <w:rPr>
          <w:rFonts w:eastAsia="Calibri"/>
          <w:szCs w:val="22"/>
          <w:lang w:val="vi-VN"/>
        </w:rPr>
        <w:t xml:space="preserve">BỘ </w:t>
      </w:r>
      <w:r w:rsidRPr="003F240C">
        <w:rPr>
          <w:rFonts w:eastAsia="Calibri"/>
          <w:szCs w:val="22"/>
        </w:rPr>
        <w:t>Y TẾ</w:t>
      </w:r>
    </w:p>
    <w:p w14:paraId="219AD7B9" w14:textId="77777777" w:rsidR="003F240C" w:rsidRPr="003F240C" w:rsidRDefault="003F240C" w:rsidP="003F240C">
      <w:pPr>
        <w:spacing w:before="0" w:after="0"/>
        <w:ind w:firstLine="0"/>
        <w:jc w:val="center"/>
        <w:rPr>
          <w:rFonts w:eastAsia="Calibri"/>
          <w:b/>
          <w:bCs/>
          <w:szCs w:val="22"/>
        </w:rPr>
      </w:pPr>
      <w:r w:rsidRPr="003F240C">
        <w:rPr>
          <w:rFonts w:eastAsia="Calibri"/>
          <w:b/>
          <w:bCs/>
          <w:szCs w:val="22"/>
          <w:lang w:val="vi-VN"/>
        </w:rPr>
        <w:t>VIỆN DINH DƯỠNG</w:t>
      </w:r>
      <w:r w:rsidRPr="003F240C">
        <w:rPr>
          <w:rFonts w:eastAsia="Calibri"/>
          <w:b/>
          <w:bCs/>
          <w:szCs w:val="22"/>
        </w:rPr>
        <w:t xml:space="preserve"> QUỐC GIA</w:t>
      </w:r>
    </w:p>
    <w:p w14:paraId="4C529F82" w14:textId="77777777" w:rsidR="003F240C" w:rsidRPr="003F240C" w:rsidRDefault="003F240C" w:rsidP="003F240C">
      <w:pPr>
        <w:spacing w:before="0" w:after="0" w:line="228" w:lineRule="auto"/>
        <w:ind w:firstLine="0"/>
        <w:jc w:val="center"/>
        <w:rPr>
          <w:rFonts w:eastAsia="Calibri"/>
          <w:b/>
          <w:bCs/>
          <w:szCs w:val="22"/>
          <w:lang w:val="vi-VN"/>
        </w:rPr>
      </w:pPr>
    </w:p>
    <w:p w14:paraId="18BE2D20" w14:textId="77777777" w:rsidR="003F240C" w:rsidRPr="003F240C" w:rsidRDefault="003F240C" w:rsidP="003F240C">
      <w:pPr>
        <w:spacing w:before="0" w:after="0" w:line="228" w:lineRule="auto"/>
        <w:ind w:firstLine="0"/>
        <w:jc w:val="center"/>
        <w:rPr>
          <w:rFonts w:eastAsia="Calibri"/>
          <w:b/>
          <w:bCs/>
          <w:szCs w:val="22"/>
          <w:lang w:val="vi-VN"/>
        </w:rPr>
      </w:pPr>
      <w:r w:rsidRPr="003F240C">
        <w:rPr>
          <w:rFonts w:eastAsia="Calibri"/>
          <w:i/>
          <w:noProof/>
          <w:color w:val="000000"/>
        </w:rPr>
        <w:drawing>
          <wp:inline distT="0" distB="0" distL="0" distR="0" wp14:anchorId="231E1563" wp14:editId="5427383A">
            <wp:extent cx="983849" cy="983849"/>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189" cy="992189"/>
                    </a:xfrm>
                    <a:prstGeom prst="rect">
                      <a:avLst/>
                    </a:prstGeom>
                    <a:noFill/>
                    <a:ln>
                      <a:noFill/>
                    </a:ln>
                  </pic:spPr>
                </pic:pic>
              </a:graphicData>
            </a:graphic>
          </wp:inline>
        </w:drawing>
      </w:r>
    </w:p>
    <w:p w14:paraId="52D5D182" w14:textId="77777777" w:rsidR="003F240C" w:rsidRPr="003F240C" w:rsidRDefault="003F240C" w:rsidP="003F240C">
      <w:pPr>
        <w:spacing w:before="0" w:after="0" w:line="228" w:lineRule="auto"/>
        <w:ind w:firstLine="0"/>
        <w:jc w:val="center"/>
        <w:rPr>
          <w:rFonts w:eastAsia="Calibri"/>
          <w:b/>
          <w:bCs/>
          <w:szCs w:val="22"/>
          <w:lang w:val="vi-VN"/>
        </w:rPr>
      </w:pPr>
    </w:p>
    <w:p w14:paraId="6FD33A7F" w14:textId="77777777" w:rsidR="003F240C" w:rsidRPr="003F240C" w:rsidRDefault="003F240C" w:rsidP="003F240C">
      <w:pPr>
        <w:spacing w:before="0" w:after="0" w:line="340" w:lineRule="exact"/>
        <w:ind w:firstLine="0"/>
        <w:jc w:val="center"/>
        <w:rPr>
          <w:rFonts w:eastAsia="Calibri"/>
          <w:b/>
          <w:sz w:val="26"/>
          <w:szCs w:val="22"/>
          <w:lang w:val="it-IT"/>
        </w:rPr>
      </w:pPr>
      <w:r w:rsidRPr="003F240C">
        <w:rPr>
          <w:rFonts w:eastAsia="Calibri"/>
          <w:b/>
          <w:sz w:val="26"/>
          <w:szCs w:val="22"/>
          <w:lang w:val="it-IT"/>
        </w:rPr>
        <w:t>TRẦN CHÂU QUYÊN</w:t>
      </w:r>
    </w:p>
    <w:p w14:paraId="157804EA" w14:textId="77777777" w:rsidR="003F240C" w:rsidRPr="003F240C" w:rsidRDefault="003F240C" w:rsidP="003F240C">
      <w:pPr>
        <w:spacing w:before="0" w:after="0" w:line="340" w:lineRule="exact"/>
        <w:ind w:firstLine="0"/>
        <w:jc w:val="center"/>
        <w:rPr>
          <w:rFonts w:eastAsia="Calibri"/>
          <w:b/>
          <w:sz w:val="30"/>
          <w:szCs w:val="22"/>
          <w:lang w:val="it-IT"/>
        </w:rPr>
      </w:pPr>
    </w:p>
    <w:p w14:paraId="38613257" w14:textId="77777777" w:rsidR="003F240C" w:rsidRPr="003F240C" w:rsidRDefault="003F240C" w:rsidP="003F240C">
      <w:pPr>
        <w:spacing w:before="0" w:after="0" w:line="340" w:lineRule="exact"/>
        <w:ind w:firstLine="0"/>
        <w:jc w:val="center"/>
        <w:rPr>
          <w:rFonts w:eastAsia="Calibri"/>
          <w:b/>
          <w:sz w:val="4"/>
          <w:szCs w:val="22"/>
          <w:lang w:val="it-IT"/>
        </w:rPr>
      </w:pPr>
    </w:p>
    <w:p w14:paraId="03D50954" w14:textId="77777777" w:rsidR="003F240C" w:rsidRPr="003F240C" w:rsidRDefault="003F240C" w:rsidP="003F240C">
      <w:pPr>
        <w:tabs>
          <w:tab w:val="left" w:pos="851"/>
        </w:tabs>
        <w:spacing w:before="0" w:after="0"/>
        <w:ind w:firstLine="0"/>
        <w:jc w:val="center"/>
        <w:rPr>
          <w:rFonts w:eastAsia="Calibri"/>
          <w:b/>
          <w:sz w:val="23"/>
          <w:szCs w:val="23"/>
          <w:lang w:val="fr-FR"/>
        </w:rPr>
      </w:pPr>
      <w:r w:rsidRPr="003F240C">
        <w:rPr>
          <w:rFonts w:eastAsia="Calibri" w:cs="Tahoma"/>
          <w:b/>
          <w:bCs/>
          <w:sz w:val="23"/>
          <w:szCs w:val="23"/>
          <w:lang w:val="vi-VN"/>
        </w:rPr>
        <w:t>XÂY DỰNG VÀ ĐÁNH GIÁ CÔNG THỨC ƯỚC TÍNH CHIỀU CAO, CÂN NẶNG CHO NGƯỜI BỆNH CAO TUỔI TẠI MỘT SỐ BỆNH VIỆN GIAI ĐOẠN 2018-2022</w:t>
      </w:r>
    </w:p>
    <w:p w14:paraId="1ED38734" w14:textId="77777777" w:rsidR="003F240C" w:rsidRPr="003F240C" w:rsidRDefault="003F240C" w:rsidP="003F240C">
      <w:pPr>
        <w:spacing w:before="0" w:after="0" w:line="340" w:lineRule="exact"/>
        <w:ind w:firstLine="0"/>
        <w:jc w:val="center"/>
        <w:rPr>
          <w:rFonts w:eastAsia="Calibri"/>
          <w:b/>
          <w:szCs w:val="22"/>
          <w:lang w:val="fr-FR"/>
        </w:rPr>
      </w:pPr>
    </w:p>
    <w:p w14:paraId="33F68565" w14:textId="77777777" w:rsidR="003F240C" w:rsidRPr="003F240C" w:rsidRDefault="003F240C" w:rsidP="003F240C">
      <w:pPr>
        <w:spacing w:before="0" w:after="0" w:line="480" w:lineRule="auto"/>
        <w:ind w:firstLine="0"/>
        <w:jc w:val="center"/>
        <w:rPr>
          <w:rFonts w:eastAsia="Calibri"/>
          <w:b/>
          <w:szCs w:val="22"/>
          <w:lang w:val="fr-FR"/>
        </w:rPr>
      </w:pPr>
      <w:r w:rsidRPr="003F240C">
        <w:rPr>
          <w:rFonts w:eastAsia="Calibri"/>
          <w:b/>
          <w:szCs w:val="22"/>
          <w:lang w:val="fr-FR"/>
        </w:rPr>
        <w:t>Chuyên ngành: Dinh dưỡng</w:t>
      </w:r>
    </w:p>
    <w:p w14:paraId="136853AD" w14:textId="77777777" w:rsidR="003F240C" w:rsidRPr="003F240C" w:rsidRDefault="003F240C" w:rsidP="003F240C">
      <w:pPr>
        <w:spacing w:before="0" w:after="0" w:line="480" w:lineRule="auto"/>
        <w:ind w:firstLine="0"/>
        <w:jc w:val="center"/>
        <w:rPr>
          <w:rFonts w:eastAsia="Calibri"/>
          <w:b/>
          <w:szCs w:val="22"/>
          <w:lang w:val="fr-FR"/>
        </w:rPr>
      </w:pPr>
      <w:r w:rsidRPr="003F240C">
        <w:rPr>
          <w:rFonts w:eastAsia="Calibri"/>
          <w:b/>
          <w:szCs w:val="22"/>
          <w:lang w:val="fr-FR"/>
        </w:rPr>
        <w:t xml:space="preserve">Mã số: </w:t>
      </w:r>
      <w:r w:rsidRPr="003F240C">
        <w:rPr>
          <w:rFonts w:eastAsia="Calibri"/>
          <w:b/>
          <w:szCs w:val="22"/>
          <w:bdr w:val="none" w:sz="0" w:space="0" w:color="auto" w:frame="1"/>
          <w:lang w:val="fr-FR"/>
        </w:rPr>
        <w:t>9720401</w:t>
      </w:r>
    </w:p>
    <w:p w14:paraId="245EE17A" w14:textId="77777777" w:rsidR="003F240C" w:rsidRPr="003F240C" w:rsidRDefault="003F240C" w:rsidP="003F240C">
      <w:pPr>
        <w:spacing w:before="0" w:after="0" w:line="340" w:lineRule="exact"/>
        <w:ind w:firstLine="0"/>
        <w:jc w:val="center"/>
        <w:rPr>
          <w:rFonts w:eastAsia="Calibri"/>
          <w:b/>
          <w:szCs w:val="22"/>
          <w:lang w:val="fr-FR"/>
        </w:rPr>
      </w:pPr>
    </w:p>
    <w:p w14:paraId="66FCBFB0" w14:textId="77777777" w:rsidR="003F240C" w:rsidRPr="003F240C" w:rsidRDefault="003F240C" w:rsidP="003F240C">
      <w:pPr>
        <w:spacing w:before="0" w:after="0" w:line="340" w:lineRule="exact"/>
        <w:ind w:firstLine="0"/>
        <w:jc w:val="center"/>
        <w:rPr>
          <w:rFonts w:eastAsia="Calibri"/>
          <w:b/>
          <w:szCs w:val="22"/>
          <w:lang w:val="fr-FR"/>
        </w:rPr>
      </w:pPr>
    </w:p>
    <w:p w14:paraId="0952AFE3" w14:textId="77777777" w:rsidR="003F240C" w:rsidRPr="003F240C" w:rsidRDefault="003F240C" w:rsidP="003F240C">
      <w:pPr>
        <w:spacing w:before="0" w:after="0" w:line="340" w:lineRule="exact"/>
        <w:ind w:firstLine="0"/>
        <w:jc w:val="center"/>
        <w:rPr>
          <w:rFonts w:eastAsia="Calibri"/>
          <w:b/>
          <w:sz w:val="24"/>
          <w:szCs w:val="22"/>
          <w:lang w:val="fr-FR"/>
        </w:rPr>
      </w:pPr>
      <w:r w:rsidRPr="003F240C">
        <w:rPr>
          <w:rFonts w:eastAsia="Calibri"/>
          <w:b/>
          <w:sz w:val="24"/>
          <w:szCs w:val="22"/>
          <w:lang w:val="fr-FR"/>
        </w:rPr>
        <w:t>TÓM TẮT LUẬN ÁN TIẾN SĨ DINH DƯỠNG</w:t>
      </w:r>
    </w:p>
    <w:p w14:paraId="44324EFD" w14:textId="77777777" w:rsidR="003F240C" w:rsidRPr="003F240C" w:rsidRDefault="003F240C" w:rsidP="003F240C">
      <w:pPr>
        <w:spacing w:before="0" w:after="0" w:line="340" w:lineRule="exact"/>
        <w:ind w:firstLine="0"/>
        <w:jc w:val="center"/>
        <w:rPr>
          <w:rFonts w:eastAsia="Calibri"/>
          <w:b/>
          <w:szCs w:val="22"/>
          <w:lang w:val="fr-FR"/>
        </w:rPr>
      </w:pPr>
    </w:p>
    <w:p w14:paraId="590D0A3D" w14:textId="77777777" w:rsidR="003F240C" w:rsidRPr="003F240C" w:rsidRDefault="003F240C" w:rsidP="003F240C">
      <w:pPr>
        <w:spacing w:before="0" w:after="0" w:line="340" w:lineRule="exact"/>
        <w:ind w:firstLine="0"/>
        <w:jc w:val="center"/>
        <w:rPr>
          <w:rFonts w:eastAsia="Calibri"/>
          <w:b/>
          <w:sz w:val="42"/>
          <w:szCs w:val="22"/>
          <w:lang w:val="fr-FR"/>
        </w:rPr>
      </w:pPr>
    </w:p>
    <w:p w14:paraId="644EA731" w14:textId="77777777" w:rsidR="003F240C" w:rsidRPr="003F240C" w:rsidRDefault="003F240C" w:rsidP="003F240C">
      <w:pPr>
        <w:spacing w:before="0" w:after="0" w:line="340" w:lineRule="exact"/>
        <w:ind w:firstLine="0"/>
        <w:jc w:val="center"/>
        <w:rPr>
          <w:rFonts w:eastAsia="Calibri"/>
          <w:b/>
          <w:sz w:val="44"/>
          <w:szCs w:val="22"/>
          <w:lang w:val="fr-FR"/>
        </w:rPr>
      </w:pPr>
    </w:p>
    <w:p w14:paraId="3870E542" w14:textId="77777777" w:rsidR="003F240C" w:rsidRPr="003F240C" w:rsidRDefault="003F240C" w:rsidP="003F240C">
      <w:pPr>
        <w:spacing w:before="0" w:after="0"/>
        <w:ind w:firstLine="0"/>
        <w:jc w:val="center"/>
        <w:rPr>
          <w:rFonts w:eastAsia="Calibri"/>
          <w:b/>
          <w:bCs/>
          <w:szCs w:val="22"/>
        </w:rPr>
        <w:sectPr w:rsidR="003F240C" w:rsidRPr="003F240C" w:rsidSect="003F240C">
          <w:headerReference w:type="default" r:id="rId10"/>
          <w:footerReference w:type="default" r:id="rId11"/>
          <w:type w:val="continuous"/>
          <w:pgSz w:w="8420" w:h="11907" w:orient="landscape" w:code="9"/>
          <w:pgMar w:top="1134" w:right="1134" w:bottom="1134" w:left="1134" w:header="720" w:footer="720" w:gutter="0"/>
          <w:cols w:space="720"/>
          <w:docGrid w:linePitch="381"/>
        </w:sectPr>
      </w:pPr>
      <w:r w:rsidRPr="003F240C">
        <w:rPr>
          <w:rFonts w:eastAsia="Calibri"/>
          <w:b/>
          <w:bCs/>
          <w:szCs w:val="22"/>
          <w:lang w:val="vi-VN"/>
        </w:rPr>
        <w:t>HÀ NỘI</w:t>
      </w:r>
      <w:r w:rsidRPr="003F240C">
        <w:rPr>
          <w:rFonts w:eastAsia="Calibri"/>
          <w:b/>
          <w:bCs/>
          <w:szCs w:val="22"/>
        </w:rPr>
        <w:t xml:space="preserve"> - 2023</w:t>
      </w:r>
    </w:p>
    <w:p w14:paraId="5E17E260" w14:textId="77777777" w:rsidR="003F240C" w:rsidRPr="003F240C" w:rsidRDefault="003F240C" w:rsidP="003F240C">
      <w:pPr>
        <w:spacing w:before="0" w:after="0"/>
        <w:ind w:left="142" w:right="28" w:firstLine="0"/>
        <w:jc w:val="center"/>
        <w:rPr>
          <w:rFonts w:eastAsia="MS Mincho"/>
          <w:b/>
          <w:sz w:val="23"/>
          <w:szCs w:val="25"/>
          <w:lang w:val="nl-NL" w:eastAsia="ja-JP"/>
        </w:rPr>
      </w:pPr>
      <w:r w:rsidRPr="003F240C">
        <w:rPr>
          <w:rFonts w:eastAsia="MS Mincho"/>
          <w:b/>
          <w:sz w:val="23"/>
          <w:szCs w:val="25"/>
          <w:lang w:val="nl-NL" w:eastAsia="ja-JP"/>
        </w:rPr>
        <w:lastRenderedPageBreak/>
        <w:t xml:space="preserve">CÔNG TRÌNH ĐƯỢC HOÀN THÀNH TẠI </w:t>
      </w:r>
    </w:p>
    <w:p w14:paraId="55546F11" w14:textId="77777777" w:rsidR="003F240C" w:rsidRPr="003F240C" w:rsidRDefault="003F240C" w:rsidP="003F240C">
      <w:pPr>
        <w:spacing w:before="0" w:after="0"/>
        <w:ind w:left="142" w:right="28" w:firstLine="0"/>
        <w:jc w:val="center"/>
        <w:rPr>
          <w:rFonts w:eastAsia="MS Mincho"/>
          <w:b/>
          <w:bCs/>
          <w:sz w:val="24"/>
          <w:szCs w:val="24"/>
          <w:lang w:val="nl-NL" w:eastAsia="ja-JP"/>
        </w:rPr>
      </w:pPr>
      <w:r w:rsidRPr="003F240C">
        <w:rPr>
          <w:rFonts w:eastAsia="MS Mincho"/>
          <w:b/>
          <w:sz w:val="23"/>
          <w:szCs w:val="25"/>
          <w:lang w:val="nl-NL" w:eastAsia="ja-JP"/>
        </w:rPr>
        <w:t>VIỆN DINH DƯỠNG QUỐC GIA</w:t>
      </w:r>
      <w:r w:rsidRPr="003F240C">
        <w:rPr>
          <w:rFonts w:eastAsia="MS Mincho"/>
          <w:sz w:val="25"/>
          <w:szCs w:val="25"/>
          <w:lang w:val="nl-NL" w:eastAsia="ja-JP"/>
        </w:rPr>
        <w:br/>
      </w:r>
    </w:p>
    <w:p w14:paraId="2335B220" w14:textId="77777777" w:rsidR="003F240C" w:rsidRPr="003F240C" w:rsidRDefault="003F240C" w:rsidP="003F240C">
      <w:pPr>
        <w:spacing w:before="100" w:beforeAutospacing="1" w:after="0"/>
        <w:ind w:left="709" w:right="28" w:firstLine="0"/>
        <w:rPr>
          <w:rFonts w:eastAsia="MS Mincho"/>
          <w:sz w:val="24"/>
          <w:szCs w:val="24"/>
          <w:lang w:val="nl-NL" w:eastAsia="ja-JP"/>
        </w:rPr>
      </w:pPr>
      <w:r w:rsidRPr="003F240C">
        <w:rPr>
          <w:rFonts w:eastAsia="MS Mincho"/>
          <w:b/>
          <w:bCs/>
          <w:sz w:val="24"/>
          <w:szCs w:val="24"/>
          <w:lang w:val="nl-NL" w:eastAsia="ja-JP"/>
        </w:rPr>
        <w:t>Người hướng dẫn khoa học:</w:t>
      </w:r>
    </w:p>
    <w:p w14:paraId="5DFF2C05" w14:textId="77777777" w:rsidR="003F240C" w:rsidRPr="003F240C" w:rsidRDefault="003F240C" w:rsidP="003F240C">
      <w:pPr>
        <w:keepNext/>
        <w:keepLines/>
        <w:numPr>
          <w:ilvl w:val="0"/>
          <w:numId w:val="1"/>
        </w:numPr>
        <w:spacing w:before="0" w:after="0" w:line="480" w:lineRule="auto"/>
        <w:ind w:firstLine="273"/>
        <w:jc w:val="left"/>
        <w:outlineLvl w:val="0"/>
        <w:rPr>
          <w:b/>
          <w:bCs/>
          <w:sz w:val="24"/>
          <w:szCs w:val="24"/>
          <w:lang w:val="it-IT"/>
        </w:rPr>
      </w:pPr>
      <w:r w:rsidRPr="003F240C">
        <w:rPr>
          <w:b/>
          <w:bCs/>
          <w:sz w:val="24"/>
          <w:szCs w:val="24"/>
          <w:lang w:val="it-IT"/>
        </w:rPr>
        <w:t xml:space="preserve">TS.BS. Nghiêm Nguyệt Thu </w:t>
      </w:r>
    </w:p>
    <w:p w14:paraId="2148B713" w14:textId="77777777" w:rsidR="003F240C" w:rsidRPr="003F240C" w:rsidRDefault="003F240C" w:rsidP="003F240C">
      <w:pPr>
        <w:keepNext/>
        <w:keepLines/>
        <w:numPr>
          <w:ilvl w:val="0"/>
          <w:numId w:val="1"/>
        </w:numPr>
        <w:spacing w:before="0" w:after="0" w:line="480" w:lineRule="auto"/>
        <w:ind w:firstLine="273"/>
        <w:jc w:val="left"/>
        <w:outlineLvl w:val="0"/>
        <w:rPr>
          <w:b/>
          <w:bCs/>
          <w:sz w:val="24"/>
          <w:szCs w:val="24"/>
          <w:lang w:val="it-IT"/>
        </w:rPr>
      </w:pPr>
      <w:r w:rsidRPr="003F240C">
        <w:rPr>
          <w:b/>
          <w:bCs/>
          <w:sz w:val="24"/>
          <w:szCs w:val="24"/>
          <w:lang w:val="it-IT"/>
        </w:rPr>
        <w:t xml:space="preserve">GS.TS.BS. Phạm Thắng </w:t>
      </w:r>
    </w:p>
    <w:p w14:paraId="7DA42605" w14:textId="77777777" w:rsidR="003F240C" w:rsidRPr="003F240C" w:rsidRDefault="003F240C" w:rsidP="003F240C">
      <w:pPr>
        <w:spacing w:before="0" w:after="0"/>
        <w:ind w:left="142" w:right="28" w:firstLine="0"/>
        <w:rPr>
          <w:rFonts w:eastAsia="MS Mincho"/>
          <w:b/>
          <w:bCs/>
          <w:sz w:val="24"/>
          <w:szCs w:val="24"/>
          <w:lang w:val="nl-NL" w:eastAsia="ja-JP"/>
        </w:rPr>
      </w:pPr>
    </w:p>
    <w:p w14:paraId="1D539105" w14:textId="77777777" w:rsidR="003F240C" w:rsidRPr="003F240C" w:rsidRDefault="003F240C" w:rsidP="003F240C">
      <w:pPr>
        <w:spacing w:before="0" w:after="0"/>
        <w:ind w:left="142" w:right="28" w:firstLine="0"/>
        <w:rPr>
          <w:rFonts w:eastAsia="MS Mincho"/>
          <w:b/>
          <w:bCs/>
          <w:sz w:val="24"/>
          <w:szCs w:val="24"/>
          <w:lang w:val="nl-NL" w:eastAsia="ja-JP"/>
        </w:rPr>
      </w:pPr>
      <w:r w:rsidRPr="003F240C">
        <w:rPr>
          <w:rFonts w:eastAsia="MS Mincho"/>
          <w:b/>
          <w:bCs/>
          <w:sz w:val="24"/>
          <w:szCs w:val="24"/>
          <w:lang w:val="nl-NL" w:eastAsia="ja-JP"/>
        </w:rPr>
        <w:t>Phản biện 1: ...............</w:t>
      </w:r>
    </w:p>
    <w:p w14:paraId="29EF2264" w14:textId="77777777" w:rsidR="003F240C" w:rsidRPr="003F240C" w:rsidRDefault="003F240C" w:rsidP="003F240C">
      <w:pPr>
        <w:spacing w:before="0" w:after="0"/>
        <w:ind w:left="142" w:right="28" w:firstLine="0"/>
        <w:rPr>
          <w:rFonts w:eastAsia="MS Mincho"/>
          <w:b/>
          <w:sz w:val="24"/>
          <w:szCs w:val="24"/>
          <w:lang w:val="nl-NL" w:eastAsia="ja-JP"/>
        </w:rPr>
      </w:pPr>
      <w:r w:rsidRPr="003F240C">
        <w:rPr>
          <w:rFonts w:eastAsia="MS Mincho"/>
          <w:b/>
          <w:bCs/>
          <w:sz w:val="24"/>
          <w:szCs w:val="24"/>
          <w:lang w:val="nl-NL" w:eastAsia="ja-JP"/>
        </w:rPr>
        <w:t>Phản biện 2: ...............</w:t>
      </w:r>
    </w:p>
    <w:p w14:paraId="56072B4C" w14:textId="77777777" w:rsidR="003F240C" w:rsidRPr="003F240C" w:rsidRDefault="003F240C" w:rsidP="003F240C">
      <w:pPr>
        <w:spacing w:before="0" w:after="0"/>
        <w:ind w:left="142" w:right="28" w:firstLine="0"/>
        <w:rPr>
          <w:rFonts w:eastAsia="MS Mincho"/>
          <w:b/>
          <w:bCs/>
          <w:sz w:val="24"/>
          <w:szCs w:val="24"/>
          <w:lang w:val="nl-NL" w:eastAsia="ja-JP"/>
        </w:rPr>
      </w:pPr>
      <w:r w:rsidRPr="003F240C">
        <w:rPr>
          <w:rFonts w:eastAsia="MS Mincho"/>
          <w:b/>
          <w:bCs/>
          <w:sz w:val="24"/>
          <w:szCs w:val="24"/>
          <w:lang w:val="nl-NL" w:eastAsia="ja-JP"/>
        </w:rPr>
        <w:t>Phản biện 3:</w:t>
      </w:r>
      <w:r w:rsidRPr="003F240C">
        <w:rPr>
          <w:rFonts w:eastAsia="MS Mincho"/>
          <w:b/>
          <w:sz w:val="24"/>
          <w:szCs w:val="24"/>
          <w:lang w:val="nl-NL" w:eastAsia="ja-JP"/>
        </w:rPr>
        <w:t xml:space="preserve"> </w:t>
      </w:r>
      <w:r w:rsidRPr="003F240C">
        <w:rPr>
          <w:rFonts w:eastAsia="MS Mincho"/>
          <w:b/>
          <w:bCs/>
          <w:sz w:val="24"/>
          <w:szCs w:val="24"/>
          <w:lang w:val="nl-NL" w:eastAsia="ja-JP"/>
        </w:rPr>
        <w:t>...............</w:t>
      </w:r>
    </w:p>
    <w:p w14:paraId="6C14DBB2" w14:textId="77777777" w:rsidR="003F240C" w:rsidRPr="003F240C" w:rsidRDefault="003F240C" w:rsidP="003F240C">
      <w:pPr>
        <w:spacing w:before="0" w:after="0"/>
        <w:ind w:left="142" w:right="28" w:firstLine="0"/>
        <w:rPr>
          <w:rFonts w:eastAsia="MS Mincho"/>
          <w:sz w:val="24"/>
          <w:szCs w:val="24"/>
          <w:lang w:val="nl-NL" w:eastAsia="ja-JP"/>
        </w:rPr>
      </w:pPr>
    </w:p>
    <w:p w14:paraId="773D3ABD" w14:textId="77777777" w:rsidR="003F240C" w:rsidRPr="003F240C" w:rsidRDefault="003F240C" w:rsidP="003F240C">
      <w:pPr>
        <w:spacing w:before="0" w:after="0"/>
        <w:ind w:left="142" w:right="28" w:firstLine="0"/>
        <w:rPr>
          <w:rFonts w:eastAsia="MS Mincho"/>
          <w:sz w:val="24"/>
          <w:szCs w:val="24"/>
          <w:lang w:val="nl-NL" w:eastAsia="ja-JP"/>
        </w:rPr>
      </w:pPr>
    </w:p>
    <w:p w14:paraId="03036744" w14:textId="77777777" w:rsidR="003F240C" w:rsidRPr="003F240C" w:rsidRDefault="003F240C" w:rsidP="003F240C">
      <w:pPr>
        <w:spacing w:before="0" w:after="0"/>
        <w:ind w:left="142" w:right="28" w:firstLine="0"/>
        <w:rPr>
          <w:rFonts w:eastAsia="MS Mincho"/>
          <w:sz w:val="24"/>
          <w:szCs w:val="24"/>
          <w:lang w:val="nl-NL" w:eastAsia="ja-JP"/>
        </w:rPr>
      </w:pPr>
      <w:r w:rsidRPr="003F240C">
        <w:rPr>
          <w:rFonts w:eastAsia="MS Mincho"/>
          <w:sz w:val="24"/>
          <w:szCs w:val="24"/>
          <w:lang w:val="nl-NL" w:eastAsia="ja-JP"/>
        </w:rPr>
        <w:t>Luận án sẽ được bảo vệ trước Hội đồng chấm luận án cấp Viện, tổ chức tại Viện Dinh dưỡng Quốc gia.</w:t>
      </w:r>
    </w:p>
    <w:p w14:paraId="349D3FE5" w14:textId="77777777" w:rsidR="003F240C" w:rsidRPr="003F240C" w:rsidRDefault="003F240C" w:rsidP="003F240C">
      <w:pPr>
        <w:spacing w:before="0" w:after="0"/>
        <w:ind w:left="142" w:right="28" w:firstLine="0"/>
        <w:rPr>
          <w:rFonts w:eastAsia="MS Mincho"/>
          <w:i/>
          <w:iCs/>
          <w:sz w:val="24"/>
          <w:szCs w:val="24"/>
          <w:lang w:val="nl-NL" w:eastAsia="ja-JP"/>
        </w:rPr>
      </w:pPr>
      <w:r w:rsidRPr="003F240C">
        <w:rPr>
          <w:rFonts w:eastAsia="MS Mincho"/>
          <w:i/>
          <w:iCs/>
          <w:sz w:val="24"/>
          <w:szCs w:val="24"/>
          <w:lang w:val="nl-NL" w:eastAsia="ja-JP"/>
        </w:rPr>
        <w:t>Vào hồi ... giờ ....., ngày ....tháng .......năm 2023</w:t>
      </w:r>
    </w:p>
    <w:p w14:paraId="0FA903C5" w14:textId="77777777" w:rsidR="003F240C" w:rsidRPr="003F240C" w:rsidRDefault="003F240C" w:rsidP="003F240C">
      <w:pPr>
        <w:spacing w:before="0" w:after="0" w:line="228" w:lineRule="auto"/>
        <w:ind w:left="142" w:firstLine="0"/>
        <w:rPr>
          <w:rFonts w:eastAsia="MS Mincho"/>
          <w:sz w:val="24"/>
          <w:szCs w:val="24"/>
          <w:lang w:val="nl-NL" w:eastAsia="ja-JP"/>
        </w:rPr>
      </w:pPr>
      <w:r w:rsidRPr="003F240C">
        <w:rPr>
          <w:rFonts w:eastAsia="MS Mincho"/>
          <w:sz w:val="24"/>
          <w:szCs w:val="24"/>
          <w:lang w:val="nl-NL" w:eastAsia="ja-JP"/>
        </w:rPr>
        <w:br/>
      </w:r>
    </w:p>
    <w:p w14:paraId="6202634C" w14:textId="77777777" w:rsidR="003F240C" w:rsidRPr="003F240C" w:rsidRDefault="003F240C" w:rsidP="003F240C">
      <w:pPr>
        <w:spacing w:before="0" w:after="0" w:line="228" w:lineRule="auto"/>
        <w:ind w:left="142" w:firstLine="0"/>
        <w:rPr>
          <w:rFonts w:eastAsia="MS Mincho"/>
          <w:sz w:val="24"/>
          <w:szCs w:val="24"/>
          <w:lang w:val="nl-NL" w:eastAsia="ja-JP"/>
        </w:rPr>
      </w:pPr>
    </w:p>
    <w:p w14:paraId="10A8466F" w14:textId="77777777" w:rsidR="003F240C" w:rsidRPr="003F240C" w:rsidRDefault="003F240C" w:rsidP="003F240C">
      <w:pPr>
        <w:spacing w:before="0" w:after="0" w:line="228" w:lineRule="auto"/>
        <w:ind w:left="142" w:firstLine="0"/>
        <w:rPr>
          <w:rFonts w:eastAsia="MS Mincho"/>
          <w:sz w:val="24"/>
          <w:szCs w:val="24"/>
          <w:lang w:val="nl-NL" w:eastAsia="ja-JP"/>
        </w:rPr>
      </w:pPr>
    </w:p>
    <w:p w14:paraId="22A2D26A" w14:textId="77777777" w:rsidR="003F240C" w:rsidRPr="003F240C" w:rsidRDefault="003F240C" w:rsidP="003F240C">
      <w:pPr>
        <w:spacing w:before="0" w:after="0"/>
        <w:ind w:left="142" w:firstLine="0"/>
        <w:rPr>
          <w:rFonts w:eastAsia="MS Mincho"/>
          <w:sz w:val="24"/>
          <w:szCs w:val="24"/>
          <w:lang w:val="nl-NL" w:eastAsia="ja-JP"/>
        </w:rPr>
      </w:pPr>
      <w:r w:rsidRPr="003F240C">
        <w:rPr>
          <w:rFonts w:eastAsia="MS Mincho"/>
          <w:sz w:val="24"/>
          <w:szCs w:val="24"/>
          <w:lang w:val="nl-NL" w:eastAsia="ja-JP"/>
        </w:rPr>
        <w:t>Có thể tìm hiểu Luận án tại thư viện:</w:t>
      </w:r>
    </w:p>
    <w:p w14:paraId="5B6EE7ED" w14:textId="77777777" w:rsidR="003F240C" w:rsidRPr="003F240C" w:rsidRDefault="003F240C" w:rsidP="003F240C">
      <w:pPr>
        <w:spacing w:before="0" w:after="0"/>
        <w:ind w:left="142" w:firstLine="0"/>
        <w:rPr>
          <w:rFonts w:eastAsia="MS Mincho"/>
          <w:sz w:val="24"/>
          <w:szCs w:val="24"/>
          <w:lang w:val="nl-NL" w:eastAsia="ja-JP"/>
        </w:rPr>
      </w:pPr>
      <w:r w:rsidRPr="003F240C">
        <w:rPr>
          <w:rFonts w:eastAsia="MS Mincho"/>
          <w:sz w:val="24"/>
          <w:szCs w:val="24"/>
          <w:lang w:val="nl-NL" w:eastAsia="ja-JP"/>
        </w:rPr>
        <w:t>- Thư viện Quốc gia;</w:t>
      </w:r>
    </w:p>
    <w:p w14:paraId="770977CB" w14:textId="28911292" w:rsidR="003F240C" w:rsidRDefault="003F240C" w:rsidP="003F240C">
      <w:pPr>
        <w:spacing w:before="0" w:after="0"/>
        <w:ind w:left="142" w:firstLine="0"/>
        <w:rPr>
          <w:rFonts w:eastAsia="MS Mincho"/>
          <w:sz w:val="26"/>
          <w:szCs w:val="26"/>
          <w:lang w:val="nl-NL" w:eastAsia="ja-JP"/>
        </w:rPr>
      </w:pPr>
      <w:r w:rsidRPr="003F240C">
        <w:rPr>
          <w:rFonts w:eastAsia="MS Mincho"/>
          <w:sz w:val="24"/>
          <w:szCs w:val="24"/>
          <w:lang w:val="nl-NL" w:eastAsia="ja-JP"/>
        </w:rPr>
        <w:t>- Thư viện cơ quan của nghiên cứu sinh (nếu có</w:t>
      </w:r>
      <w:r w:rsidRPr="003F240C">
        <w:rPr>
          <w:rFonts w:eastAsia="MS Mincho"/>
          <w:sz w:val="26"/>
          <w:szCs w:val="26"/>
          <w:lang w:val="nl-NL" w:eastAsia="ja-JP"/>
        </w:rPr>
        <w:t>)</w:t>
      </w:r>
    </w:p>
    <w:p w14:paraId="60822063" w14:textId="77777777" w:rsidR="003F240C" w:rsidRDefault="003F240C" w:rsidP="003F240C">
      <w:pPr>
        <w:spacing w:before="0" w:after="0"/>
        <w:ind w:left="142" w:firstLine="0"/>
        <w:rPr>
          <w:b/>
          <w:sz w:val="22"/>
          <w:szCs w:val="22"/>
          <w:lang w:val="fr-FR"/>
        </w:rPr>
        <w:sectPr w:rsidR="003F240C" w:rsidSect="00DB05C7">
          <w:headerReference w:type="default" r:id="rId12"/>
          <w:type w:val="continuous"/>
          <w:pgSz w:w="8392" w:h="11907" w:code="11"/>
          <w:pgMar w:top="1021" w:right="1021" w:bottom="1021" w:left="1021" w:header="454" w:footer="454" w:gutter="0"/>
          <w:pgNumType w:start="1"/>
          <w:cols w:space="720"/>
          <w:docGrid w:linePitch="381"/>
        </w:sectPr>
      </w:pPr>
    </w:p>
    <w:p w14:paraId="3F0D58BC" w14:textId="280C32E6" w:rsidR="00E12253" w:rsidRDefault="00A30499" w:rsidP="00431A3F">
      <w:pPr>
        <w:spacing w:before="0" w:after="0" w:line="340" w:lineRule="exact"/>
        <w:ind w:firstLine="0"/>
        <w:jc w:val="center"/>
        <w:rPr>
          <w:b/>
          <w:sz w:val="22"/>
          <w:szCs w:val="22"/>
          <w:lang w:val="fr-FR"/>
        </w:rPr>
      </w:pPr>
      <w:r w:rsidRPr="00C015F1">
        <w:rPr>
          <w:b/>
          <w:sz w:val="22"/>
          <w:szCs w:val="22"/>
          <w:lang w:val="fr-FR"/>
        </w:rPr>
        <w:lastRenderedPageBreak/>
        <w:t>ĐẶT VẤN ĐỀ</w:t>
      </w:r>
    </w:p>
    <w:p w14:paraId="44F5B0B3" w14:textId="77777777" w:rsidR="00183AE9" w:rsidRPr="00C015F1" w:rsidRDefault="00183AE9" w:rsidP="00431A3F">
      <w:pPr>
        <w:spacing w:before="0" w:after="0" w:line="340" w:lineRule="exact"/>
        <w:ind w:firstLine="0"/>
        <w:jc w:val="center"/>
        <w:rPr>
          <w:b/>
          <w:sz w:val="22"/>
          <w:szCs w:val="22"/>
          <w:lang w:val="fr-FR"/>
        </w:rPr>
      </w:pPr>
    </w:p>
    <w:p w14:paraId="5B424A31" w14:textId="77777777" w:rsidR="007B0DF1" w:rsidRPr="00C015F1" w:rsidRDefault="007B0DF1" w:rsidP="007B0DF1">
      <w:pPr>
        <w:spacing w:before="0" w:after="0" w:line="340" w:lineRule="exact"/>
        <w:ind w:firstLine="426"/>
        <w:rPr>
          <w:rFonts w:eastAsia="Calibri"/>
          <w:sz w:val="22"/>
          <w:szCs w:val="22"/>
          <w:lang w:val="fr-FR"/>
        </w:rPr>
      </w:pPr>
      <w:r w:rsidRPr="00C015F1">
        <w:rPr>
          <w:rFonts w:eastAsia="Calibri"/>
          <w:sz w:val="22"/>
          <w:szCs w:val="22"/>
          <w:lang w:val="fr-FR"/>
        </w:rPr>
        <w:t xml:space="preserve">Cân nặng và chiều cao là một trong những yêu cầu cơ bản để sàng lọc, đánh giá và can thiệp dinh dưỡng. Trong trường hợp người cao tuổi (NCT) không thể đứng vững để thực hiện cân đo theo cách thông thường thì cần ước tính mà tốt nhất là dựa vào các công thức đã được xây dựng và đánh giá. </w:t>
      </w:r>
    </w:p>
    <w:p w14:paraId="32235690" w14:textId="073B75DB" w:rsidR="002D048E" w:rsidRPr="00C015F1" w:rsidRDefault="007B0DF1" w:rsidP="007B0DF1">
      <w:pPr>
        <w:spacing w:before="0" w:after="0" w:line="340" w:lineRule="exact"/>
        <w:ind w:firstLine="426"/>
        <w:rPr>
          <w:rFonts w:eastAsia="Calibri"/>
          <w:b/>
          <w:spacing w:val="2"/>
          <w:sz w:val="22"/>
          <w:szCs w:val="22"/>
          <w:lang w:val="pt-BR"/>
        </w:rPr>
      </w:pPr>
      <w:r w:rsidRPr="00C015F1">
        <w:rPr>
          <w:rFonts w:eastAsia="Calibri"/>
          <w:sz w:val="22"/>
          <w:szCs w:val="22"/>
          <w:lang w:val="fr-FR"/>
        </w:rPr>
        <w:t xml:space="preserve">Nhằm cung cấp công cụ giúp thao tác nhanh trên lâm sàng, giảm thiểu nhầm lẫn, sai sót do tính toán, thuận tiện và dễ sử dụng cho nhân viên y tế, đề tài </w:t>
      </w:r>
      <w:r w:rsidRPr="00070793">
        <w:rPr>
          <w:rFonts w:eastAsia="Calibri"/>
          <w:b/>
          <w:i/>
          <w:sz w:val="22"/>
          <w:szCs w:val="22"/>
          <w:lang w:val="fr-FR"/>
        </w:rPr>
        <w:t>“Xây dựng và đánh giá công thức ước tính chiều cao, cân nặng cho người bệnh cao tuổi tại một số bệnh viện giai đoạn 2018 -2022</w:t>
      </w:r>
      <w:r w:rsidRPr="00C015F1">
        <w:rPr>
          <w:rFonts w:eastAsia="Calibri"/>
          <w:sz w:val="22"/>
          <w:szCs w:val="22"/>
          <w:lang w:val="fr-FR"/>
        </w:rPr>
        <w:t>" được thực hiện nhằm 3 mục tiêu sau:</w:t>
      </w:r>
      <w:r w:rsidR="002D048E" w:rsidRPr="00C015F1">
        <w:rPr>
          <w:rFonts w:eastAsia="Calibri"/>
          <w:spacing w:val="2"/>
          <w:sz w:val="22"/>
          <w:szCs w:val="22"/>
          <w:lang w:val="pt-BR"/>
        </w:rPr>
        <w:t xml:space="preserve"> </w:t>
      </w:r>
    </w:p>
    <w:p w14:paraId="3E2AEDA9" w14:textId="77777777" w:rsidR="00D06159" w:rsidRPr="00C015F1" w:rsidRDefault="004000A4" w:rsidP="00D06159">
      <w:pPr>
        <w:spacing w:before="0" w:after="0" w:line="340" w:lineRule="exact"/>
        <w:contextualSpacing/>
        <w:rPr>
          <w:i/>
          <w:sz w:val="22"/>
          <w:szCs w:val="22"/>
          <w:lang w:val="pt-BR"/>
        </w:rPr>
      </w:pPr>
      <w:r w:rsidRPr="00C015F1">
        <w:rPr>
          <w:i/>
          <w:sz w:val="22"/>
          <w:szCs w:val="22"/>
          <w:lang w:val="pt-BR"/>
        </w:rPr>
        <w:t>1.</w:t>
      </w:r>
      <w:r w:rsidR="00D06159" w:rsidRPr="00C015F1">
        <w:rPr>
          <w:i/>
          <w:sz w:val="22"/>
          <w:szCs w:val="22"/>
          <w:lang w:val="pt-BR"/>
        </w:rPr>
        <w:t xml:space="preserve"> Xây dựng và đánh giá công thức ước tính chiều cao cho người bệnh cao tuổi tại một số bệnh viện giai đoạn 2018 -2022.</w:t>
      </w:r>
    </w:p>
    <w:p w14:paraId="0FEC4DA8" w14:textId="5112F4F6" w:rsidR="00D06159" w:rsidRPr="00C015F1" w:rsidRDefault="00D06159" w:rsidP="00D06159">
      <w:pPr>
        <w:spacing w:before="0" w:after="0" w:line="340" w:lineRule="exact"/>
        <w:contextualSpacing/>
        <w:rPr>
          <w:i/>
          <w:sz w:val="22"/>
          <w:szCs w:val="22"/>
          <w:lang w:val="pt-BR"/>
        </w:rPr>
      </w:pPr>
      <w:r w:rsidRPr="00C015F1">
        <w:rPr>
          <w:i/>
          <w:sz w:val="22"/>
          <w:szCs w:val="22"/>
          <w:lang w:val="pt-BR"/>
        </w:rPr>
        <w:t>2.</w:t>
      </w:r>
      <w:r w:rsidR="00C55621" w:rsidRPr="00C015F1">
        <w:rPr>
          <w:i/>
          <w:sz w:val="22"/>
          <w:szCs w:val="22"/>
          <w:lang w:val="pt-BR"/>
        </w:rPr>
        <w:t xml:space="preserve"> </w:t>
      </w:r>
      <w:r w:rsidRPr="00C015F1">
        <w:rPr>
          <w:i/>
          <w:sz w:val="22"/>
          <w:szCs w:val="22"/>
          <w:lang w:val="pt-BR"/>
        </w:rPr>
        <w:t>Xây dựng và đánh giá công thức ước tính cân nặng cho người bệnh cao tuổi tại một số bệnh viện giai đoạn 2018 -2022.</w:t>
      </w:r>
    </w:p>
    <w:p w14:paraId="17B4FCC2" w14:textId="5297D29A" w:rsidR="007B0DF1" w:rsidRPr="00C015F1" w:rsidRDefault="00D06159" w:rsidP="00D06159">
      <w:pPr>
        <w:spacing w:before="0" w:after="0" w:line="340" w:lineRule="exact"/>
        <w:contextualSpacing/>
        <w:rPr>
          <w:rFonts w:eastAsia="Calibri"/>
          <w:i/>
          <w:sz w:val="22"/>
          <w:szCs w:val="22"/>
          <w:lang w:val="pt-BR"/>
        </w:rPr>
      </w:pPr>
      <w:r w:rsidRPr="00C015F1">
        <w:rPr>
          <w:i/>
          <w:sz w:val="22"/>
          <w:szCs w:val="22"/>
          <w:lang w:val="pt-BR"/>
        </w:rPr>
        <w:t>3.</w:t>
      </w:r>
      <w:r w:rsidR="00C55621" w:rsidRPr="00C015F1">
        <w:rPr>
          <w:i/>
          <w:sz w:val="22"/>
          <w:szCs w:val="22"/>
          <w:lang w:val="pt-BR"/>
        </w:rPr>
        <w:t xml:space="preserve"> </w:t>
      </w:r>
      <w:r w:rsidRPr="00C015F1">
        <w:rPr>
          <w:i/>
          <w:sz w:val="22"/>
          <w:szCs w:val="22"/>
          <w:lang w:val="pt-BR"/>
        </w:rPr>
        <w:t>Xây dựng quy trình kỹ thuật xác định chiều cao, cân nặng ước tính nhằm chăm sóc dinh dưỡng cho người bệnh cao tuổi bằng công thức đã được xây dựng tại một số bệnh viện giai đoạn 2018 -2022</w:t>
      </w:r>
      <w:r w:rsidR="00C55621" w:rsidRPr="00C015F1">
        <w:rPr>
          <w:i/>
          <w:sz w:val="22"/>
          <w:szCs w:val="22"/>
          <w:lang w:val="pt-BR"/>
        </w:rPr>
        <w:t>.</w:t>
      </w:r>
    </w:p>
    <w:p w14:paraId="1BE5020D" w14:textId="77777777" w:rsidR="008B65C2" w:rsidRPr="00C015F1" w:rsidRDefault="008B65C2" w:rsidP="00431A3F">
      <w:pPr>
        <w:widowControl w:val="0"/>
        <w:tabs>
          <w:tab w:val="left" w:pos="360"/>
        </w:tabs>
        <w:spacing w:before="0" w:after="0" w:line="340" w:lineRule="exact"/>
        <w:ind w:firstLine="0"/>
        <w:contextualSpacing/>
        <w:jc w:val="center"/>
        <w:rPr>
          <w:b/>
          <w:sz w:val="22"/>
          <w:szCs w:val="22"/>
          <w:lang w:val="fr-FR"/>
        </w:rPr>
      </w:pPr>
    </w:p>
    <w:p w14:paraId="56204AA3" w14:textId="1A76D305" w:rsidR="00E12253" w:rsidRDefault="00070793" w:rsidP="00431A3F">
      <w:pPr>
        <w:widowControl w:val="0"/>
        <w:tabs>
          <w:tab w:val="left" w:pos="360"/>
        </w:tabs>
        <w:spacing w:before="0" w:after="0" w:line="340" w:lineRule="exact"/>
        <w:ind w:firstLine="0"/>
        <w:contextualSpacing/>
        <w:jc w:val="center"/>
        <w:rPr>
          <w:b/>
          <w:sz w:val="22"/>
          <w:szCs w:val="22"/>
          <w:lang w:val="fr-FR"/>
        </w:rPr>
      </w:pPr>
      <w:r w:rsidRPr="00C015F1">
        <w:rPr>
          <w:b/>
          <w:sz w:val="22"/>
          <w:szCs w:val="22"/>
          <w:lang w:val="fr-FR"/>
        </w:rPr>
        <w:t>NHỮNG DONG GOP MỚI CỦA LUẬN AN</w:t>
      </w:r>
    </w:p>
    <w:p w14:paraId="594A229E" w14:textId="77777777" w:rsidR="00070793" w:rsidRPr="00C015F1" w:rsidRDefault="00070793" w:rsidP="00431A3F">
      <w:pPr>
        <w:widowControl w:val="0"/>
        <w:tabs>
          <w:tab w:val="left" w:pos="360"/>
        </w:tabs>
        <w:spacing w:before="0" w:after="0" w:line="340" w:lineRule="exact"/>
        <w:ind w:firstLine="0"/>
        <w:contextualSpacing/>
        <w:jc w:val="center"/>
        <w:rPr>
          <w:b/>
          <w:sz w:val="22"/>
          <w:szCs w:val="22"/>
          <w:lang w:val="fr-FR"/>
        </w:rPr>
      </w:pPr>
    </w:p>
    <w:p w14:paraId="2FDC2469" w14:textId="00580CFA" w:rsidR="009848CF" w:rsidRPr="00C015F1" w:rsidRDefault="00906DE7" w:rsidP="00CD5928">
      <w:pPr>
        <w:tabs>
          <w:tab w:val="left" w:pos="426"/>
        </w:tabs>
        <w:spacing w:before="0" w:after="0" w:line="340" w:lineRule="exact"/>
        <w:ind w:firstLine="425"/>
        <w:rPr>
          <w:color w:val="000000" w:themeColor="text1"/>
          <w:sz w:val="22"/>
          <w:szCs w:val="22"/>
          <w:lang w:val="fr-FR"/>
        </w:rPr>
      </w:pPr>
      <w:r w:rsidRPr="00C015F1">
        <w:rPr>
          <w:rFonts w:eastAsia="Calibri"/>
          <w:bCs/>
          <w:iCs/>
          <w:sz w:val="22"/>
          <w:szCs w:val="22"/>
          <w:lang w:val="fr-FR"/>
        </w:rPr>
        <w:t>Đây là nghiên cứu đầu tiên xây dựng công thức ước tính chiều cao, cân nặng dựa trên đặc điểm nhân trắc của người cao tuổi tại bệnh viện ở Việt Nam, từ đó hình thành các bảng tra cứu và xây dựng quy trình kỹ thuật hướng dẫn thực hiện ước tính chiều cao, cân nặng cho người cao tuổi trong trường hợp NCT không thể đứng vững để thực hiện đo cân nặng và chiều cao ở tư thế đứng.</w:t>
      </w:r>
      <w:r w:rsidR="009848CF" w:rsidRPr="00C015F1">
        <w:rPr>
          <w:color w:val="000000" w:themeColor="text1"/>
          <w:sz w:val="22"/>
          <w:szCs w:val="22"/>
          <w:lang w:val="fr-FR"/>
        </w:rPr>
        <w:t xml:space="preserve"> </w:t>
      </w:r>
    </w:p>
    <w:p w14:paraId="6EBB73A8" w14:textId="77777777" w:rsidR="00183AE9" w:rsidRDefault="00183AE9">
      <w:pPr>
        <w:spacing w:before="0" w:after="0"/>
        <w:ind w:firstLine="0"/>
        <w:jc w:val="left"/>
        <w:rPr>
          <w:b/>
          <w:sz w:val="22"/>
          <w:szCs w:val="22"/>
          <w:lang w:val="fr-FR"/>
        </w:rPr>
      </w:pPr>
      <w:r>
        <w:rPr>
          <w:b/>
          <w:sz w:val="22"/>
          <w:szCs w:val="22"/>
          <w:lang w:val="fr-FR"/>
        </w:rPr>
        <w:br w:type="page"/>
      </w:r>
    </w:p>
    <w:p w14:paraId="266479A6" w14:textId="34BBCE06" w:rsidR="00E12253" w:rsidRDefault="00070793" w:rsidP="00431A3F">
      <w:pPr>
        <w:pStyle w:val="ListParagraph"/>
        <w:spacing w:before="0" w:after="0" w:line="340" w:lineRule="exact"/>
        <w:ind w:left="0" w:firstLine="0"/>
        <w:jc w:val="center"/>
        <w:rPr>
          <w:b/>
          <w:sz w:val="22"/>
          <w:szCs w:val="22"/>
          <w:lang w:val="fr-FR"/>
        </w:rPr>
      </w:pPr>
      <w:r w:rsidRPr="00C015F1">
        <w:rPr>
          <w:b/>
          <w:sz w:val="22"/>
          <w:szCs w:val="22"/>
          <w:lang w:val="fr-FR"/>
        </w:rPr>
        <w:lastRenderedPageBreak/>
        <w:t>BỐ CỤC CỦA LUẬN AN</w:t>
      </w:r>
    </w:p>
    <w:p w14:paraId="23DB8503" w14:textId="77777777" w:rsidR="00070793" w:rsidRPr="00C015F1" w:rsidRDefault="00070793" w:rsidP="00431A3F">
      <w:pPr>
        <w:pStyle w:val="ListParagraph"/>
        <w:spacing w:before="0" w:after="0" w:line="340" w:lineRule="exact"/>
        <w:ind w:left="0" w:firstLine="0"/>
        <w:jc w:val="center"/>
        <w:rPr>
          <w:b/>
          <w:sz w:val="22"/>
          <w:szCs w:val="22"/>
          <w:lang w:val="fr-FR"/>
        </w:rPr>
      </w:pPr>
    </w:p>
    <w:p w14:paraId="779B8C4D" w14:textId="2598C5B1" w:rsidR="00BE622A" w:rsidRPr="00C015F1" w:rsidRDefault="001B58E1" w:rsidP="00431A3F">
      <w:pPr>
        <w:pStyle w:val="ListParagraph"/>
        <w:spacing w:before="0" w:after="0" w:line="340" w:lineRule="exact"/>
        <w:ind w:left="0" w:firstLine="426"/>
        <w:rPr>
          <w:sz w:val="22"/>
          <w:szCs w:val="22"/>
          <w:lang w:val="fr-FR"/>
        </w:rPr>
      </w:pPr>
      <w:r w:rsidRPr="00C015F1">
        <w:rPr>
          <w:sz w:val="22"/>
          <w:szCs w:val="22"/>
          <w:lang w:val="fr-FR"/>
        </w:rPr>
        <w:t>Luận</w:t>
      </w:r>
      <w:r w:rsidR="00481A63" w:rsidRPr="00C015F1">
        <w:rPr>
          <w:sz w:val="22"/>
          <w:szCs w:val="22"/>
          <w:lang w:val="fr-FR"/>
        </w:rPr>
        <w:t xml:space="preserve"> án gồm 1</w:t>
      </w:r>
      <w:r w:rsidR="002664DB">
        <w:rPr>
          <w:sz w:val="22"/>
          <w:szCs w:val="22"/>
          <w:lang w:val="fr-FR"/>
        </w:rPr>
        <w:t>2</w:t>
      </w:r>
      <w:r w:rsidR="00651A3F" w:rsidRPr="00C015F1">
        <w:rPr>
          <w:sz w:val="22"/>
          <w:szCs w:val="22"/>
          <w:lang w:val="fr-FR"/>
        </w:rPr>
        <w:t>9</w:t>
      </w:r>
      <w:r w:rsidR="00E12253" w:rsidRPr="00C015F1">
        <w:rPr>
          <w:sz w:val="22"/>
          <w:szCs w:val="22"/>
          <w:lang w:val="fr-FR"/>
        </w:rPr>
        <w:t xml:space="preserve"> trang, bố cục như sau: Đặt </w:t>
      </w:r>
      <w:r w:rsidR="00634761" w:rsidRPr="00C015F1">
        <w:rPr>
          <w:sz w:val="22"/>
          <w:szCs w:val="22"/>
          <w:lang w:val="fr-FR"/>
        </w:rPr>
        <w:t xml:space="preserve">vấn đề và mục tiêu nghiên cứu: </w:t>
      </w:r>
      <w:r w:rsidR="003B73C0" w:rsidRPr="00C015F1">
        <w:rPr>
          <w:sz w:val="22"/>
          <w:szCs w:val="22"/>
          <w:lang w:val="fr-FR"/>
        </w:rPr>
        <w:t>2</w:t>
      </w:r>
      <w:r w:rsidR="00E12253" w:rsidRPr="00C015F1">
        <w:rPr>
          <w:sz w:val="22"/>
          <w:szCs w:val="22"/>
          <w:lang w:val="fr-FR"/>
        </w:rPr>
        <w:t xml:space="preserve"> trang;</w:t>
      </w:r>
      <w:r w:rsidR="00E81465" w:rsidRPr="00C015F1">
        <w:rPr>
          <w:sz w:val="22"/>
          <w:szCs w:val="22"/>
          <w:lang w:val="fr-FR"/>
        </w:rPr>
        <w:t xml:space="preserve"> Tổng quan</w:t>
      </w:r>
      <w:r w:rsidR="00E81465" w:rsidRPr="00700A58">
        <w:rPr>
          <w:sz w:val="22"/>
          <w:szCs w:val="22"/>
          <w:lang w:val="fr-FR"/>
        </w:rPr>
        <w:t xml:space="preserve">: </w:t>
      </w:r>
      <w:r w:rsidR="00D835C3" w:rsidRPr="00700A58">
        <w:rPr>
          <w:sz w:val="22"/>
          <w:szCs w:val="22"/>
          <w:lang w:val="fr-FR"/>
        </w:rPr>
        <w:t>3</w:t>
      </w:r>
      <w:r w:rsidR="002664DB" w:rsidRPr="00700A58">
        <w:rPr>
          <w:sz w:val="22"/>
          <w:szCs w:val="22"/>
          <w:lang w:val="fr-FR"/>
        </w:rPr>
        <w:t>3</w:t>
      </w:r>
      <w:r w:rsidR="00E12253" w:rsidRPr="00700A58">
        <w:rPr>
          <w:sz w:val="22"/>
          <w:szCs w:val="22"/>
          <w:lang w:val="fr-FR"/>
        </w:rPr>
        <w:t xml:space="preserve"> trang; Đối tượ</w:t>
      </w:r>
      <w:r w:rsidR="008C0187" w:rsidRPr="00700A58">
        <w:rPr>
          <w:sz w:val="22"/>
          <w:szCs w:val="22"/>
          <w:lang w:val="fr-FR"/>
        </w:rPr>
        <w:t>ng và phương pháp nghiên cứu: 2</w:t>
      </w:r>
      <w:r w:rsidR="00CF28A4" w:rsidRPr="00700A58">
        <w:rPr>
          <w:sz w:val="22"/>
          <w:szCs w:val="22"/>
          <w:lang w:val="fr-FR"/>
        </w:rPr>
        <w:t>5</w:t>
      </w:r>
      <w:r w:rsidR="00E12253" w:rsidRPr="00700A58">
        <w:rPr>
          <w:sz w:val="22"/>
          <w:szCs w:val="22"/>
          <w:lang w:val="fr-FR"/>
        </w:rPr>
        <w:t xml:space="preserve"> trang; Kết quả nghiên </w:t>
      </w:r>
      <w:r w:rsidR="00032BE4" w:rsidRPr="00700A58">
        <w:rPr>
          <w:sz w:val="22"/>
          <w:szCs w:val="22"/>
          <w:lang w:val="fr-FR"/>
        </w:rPr>
        <w:t xml:space="preserve">cứu: </w:t>
      </w:r>
      <w:r w:rsidR="00EE2535" w:rsidRPr="00700A58">
        <w:rPr>
          <w:sz w:val="22"/>
          <w:szCs w:val="22"/>
          <w:lang w:val="fr-FR"/>
        </w:rPr>
        <w:t>4</w:t>
      </w:r>
      <w:r w:rsidR="00810891" w:rsidRPr="00700A58">
        <w:rPr>
          <w:sz w:val="22"/>
          <w:szCs w:val="22"/>
          <w:lang w:val="fr-FR"/>
        </w:rPr>
        <w:t xml:space="preserve">0 trang; Bàn luận: </w:t>
      </w:r>
      <w:r w:rsidR="004A1721" w:rsidRPr="00700A58">
        <w:rPr>
          <w:sz w:val="22"/>
          <w:szCs w:val="22"/>
          <w:lang w:val="fr-FR"/>
        </w:rPr>
        <w:t>26</w:t>
      </w:r>
      <w:r w:rsidR="00E12253" w:rsidRPr="00700A58">
        <w:rPr>
          <w:sz w:val="22"/>
          <w:szCs w:val="22"/>
          <w:lang w:val="fr-FR"/>
        </w:rPr>
        <w:t xml:space="preserve"> trang; Kết luận và khu</w:t>
      </w:r>
      <w:r w:rsidR="005F7AE1" w:rsidRPr="00700A58">
        <w:rPr>
          <w:sz w:val="22"/>
          <w:szCs w:val="22"/>
          <w:lang w:val="fr-FR"/>
        </w:rPr>
        <w:t>yến nghị: 3 trang.</w:t>
      </w:r>
      <w:r w:rsidR="00326A8F" w:rsidRPr="00700A58">
        <w:rPr>
          <w:sz w:val="22"/>
          <w:szCs w:val="22"/>
          <w:lang w:val="fr-FR"/>
        </w:rPr>
        <w:t xml:space="preserve"> Luận án có </w:t>
      </w:r>
      <w:r w:rsidR="00B812C0" w:rsidRPr="00700A58">
        <w:rPr>
          <w:sz w:val="22"/>
          <w:szCs w:val="22"/>
          <w:lang w:val="fr-FR"/>
        </w:rPr>
        <w:t>3</w:t>
      </w:r>
      <w:r w:rsidR="00A52B2B" w:rsidRPr="00700A58">
        <w:rPr>
          <w:sz w:val="22"/>
          <w:szCs w:val="22"/>
          <w:lang w:val="fr-FR"/>
        </w:rPr>
        <w:t>2</w:t>
      </w:r>
      <w:r w:rsidR="00326A8F" w:rsidRPr="00700A58">
        <w:rPr>
          <w:sz w:val="22"/>
          <w:szCs w:val="22"/>
          <w:lang w:val="fr-FR"/>
        </w:rPr>
        <w:t xml:space="preserve"> bảng, </w:t>
      </w:r>
      <w:r w:rsidR="00324AAF" w:rsidRPr="00700A58">
        <w:rPr>
          <w:sz w:val="22"/>
          <w:szCs w:val="22"/>
          <w:lang w:val="fr-FR"/>
        </w:rPr>
        <w:t>1</w:t>
      </w:r>
      <w:r w:rsidR="00AB6D21" w:rsidRPr="00700A58">
        <w:rPr>
          <w:sz w:val="22"/>
          <w:szCs w:val="22"/>
          <w:lang w:val="fr-FR"/>
        </w:rPr>
        <w:t>9</w:t>
      </w:r>
      <w:r w:rsidR="00326A8F" w:rsidRPr="00700A58">
        <w:rPr>
          <w:sz w:val="22"/>
          <w:szCs w:val="22"/>
          <w:lang w:val="fr-FR"/>
        </w:rPr>
        <w:t xml:space="preserve"> hình, 1</w:t>
      </w:r>
      <w:r w:rsidR="00BD05B0" w:rsidRPr="00700A58">
        <w:rPr>
          <w:sz w:val="22"/>
          <w:szCs w:val="22"/>
          <w:lang w:val="fr-FR"/>
        </w:rPr>
        <w:t>1</w:t>
      </w:r>
      <w:r w:rsidRPr="00700A58">
        <w:rPr>
          <w:sz w:val="22"/>
          <w:szCs w:val="22"/>
          <w:lang w:val="fr-FR"/>
        </w:rPr>
        <w:t>1</w:t>
      </w:r>
      <w:r w:rsidR="00E12253" w:rsidRPr="00700A58">
        <w:rPr>
          <w:sz w:val="22"/>
          <w:szCs w:val="22"/>
          <w:lang w:val="fr-FR"/>
        </w:rPr>
        <w:t xml:space="preserve"> tài liệu tham khảo.</w:t>
      </w:r>
    </w:p>
    <w:p w14:paraId="24776638" w14:textId="309BAF58" w:rsidR="0040734F" w:rsidRPr="00C015F1" w:rsidRDefault="00E170D6" w:rsidP="00183AE9">
      <w:pPr>
        <w:pStyle w:val="Chuyende1"/>
        <w:jc w:val="center"/>
      </w:pPr>
      <w:bookmarkStart w:id="0" w:name="_Toc88377198"/>
      <w:r w:rsidRPr="00C015F1">
        <w:t xml:space="preserve">CHƯƠNG </w:t>
      </w:r>
      <w:bookmarkEnd w:id="0"/>
      <w:r w:rsidR="00431A3F" w:rsidRPr="00C015F1">
        <w:t>1</w:t>
      </w:r>
      <w:bookmarkStart w:id="1" w:name="_Toc88377199"/>
    </w:p>
    <w:p w14:paraId="25624C40" w14:textId="2850F5E2" w:rsidR="007B754A" w:rsidRDefault="007B754A" w:rsidP="00183AE9">
      <w:pPr>
        <w:pStyle w:val="Chuyende1"/>
        <w:jc w:val="center"/>
      </w:pPr>
      <w:r w:rsidRPr="00C015F1">
        <w:t>TỔNG QUAN</w:t>
      </w:r>
      <w:bookmarkEnd w:id="1"/>
    </w:p>
    <w:p w14:paraId="378A8CD9" w14:textId="77777777" w:rsidR="00070793" w:rsidRPr="00070793" w:rsidRDefault="00070793" w:rsidP="00070793">
      <w:pPr>
        <w:rPr>
          <w:sz w:val="10"/>
          <w:lang w:val="it-IT"/>
        </w:rPr>
      </w:pPr>
    </w:p>
    <w:p w14:paraId="12FE426B" w14:textId="77777777" w:rsidR="001227FE" w:rsidRPr="00C015F1" w:rsidRDefault="001227FE" w:rsidP="001227FE">
      <w:pPr>
        <w:pStyle w:val="noidung"/>
        <w:numPr>
          <w:ilvl w:val="1"/>
          <w:numId w:val="46"/>
        </w:numPr>
        <w:tabs>
          <w:tab w:val="left" w:pos="426"/>
          <w:tab w:val="left" w:pos="567"/>
        </w:tabs>
        <w:spacing w:line="288" w:lineRule="auto"/>
        <w:ind w:left="0" w:firstLine="0"/>
        <w:rPr>
          <w:b/>
          <w:color w:val="000000"/>
          <w:sz w:val="22"/>
          <w:szCs w:val="22"/>
          <w:lang w:val="fr-FR"/>
        </w:rPr>
      </w:pPr>
      <w:r w:rsidRPr="00C015F1">
        <w:rPr>
          <w:b/>
          <w:color w:val="000000"/>
          <w:sz w:val="22"/>
          <w:szCs w:val="22"/>
          <w:lang w:val="en-GB"/>
        </w:rPr>
        <w:t>Một số thuật ngữ</w:t>
      </w:r>
    </w:p>
    <w:p w14:paraId="3F46BA9E" w14:textId="77777777" w:rsidR="001227FE" w:rsidRPr="00C015F1" w:rsidRDefault="001227FE" w:rsidP="001227FE">
      <w:pPr>
        <w:pStyle w:val="noidung"/>
        <w:numPr>
          <w:ilvl w:val="2"/>
          <w:numId w:val="46"/>
        </w:numPr>
        <w:tabs>
          <w:tab w:val="left" w:pos="426"/>
          <w:tab w:val="left" w:pos="567"/>
        </w:tabs>
        <w:spacing w:line="288" w:lineRule="auto"/>
        <w:ind w:left="0" w:firstLine="0"/>
        <w:rPr>
          <w:b/>
          <w:i/>
          <w:color w:val="000000"/>
          <w:sz w:val="22"/>
          <w:szCs w:val="22"/>
          <w:lang w:val="fr-FR"/>
        </w:rPr>
      </w:pPr>
      <w:r w:rsidRPr="00C015F1">
        <w:rPr>
          <w:b/>
          <w:i/>
          <w:color w:val="000000"/>
          <w:sz w:val="22"/>
          <w:szCs w:val="22"/>
          <w:lang w:val="fr-FR"/>
        </w:rPr>
        <w:t>Người cao tuổi</w:t>
      </w:r>
    </w:p>
    <w:p w14:paraId="17721EA3" w14:textId="77777777" w:rsidR="001227FE" w:rsidRPr="00C015F1" w:rsidRDefault="001227FE" w:rsidP="001227FE">
      <w:pPr>
        <w:tabs>
          <w:tab w:val="left" w:pos="567"/>
        </w:tabs>
        <w:autoSpaceDE w:val="0"/>
        <w:autoSpaceDN w:val="0"/>
        <w:adjustRightInd w:val="0"/>
        <w:spacing w:line="288" w:lineRule="auto"/>
        <w:ind w:firstLine="284"/>
        <w:rPr>
          <w:color w:val="000000"/>
          <w:sz w:val="22"/>
          <w:szCs w:val="22"/>
          <w:lang w:val="fr-FR" w:eastAsia="en-SG"/>
        </w:rPr>
      </w:pPr>
      <w:r w:rsidRPr="00C015F1">
        <w:rPr>
          <w:color w:val="000000"/>
          <w:sz w:val="22"/>
          <w:szCs w:val="22"/>
          <w:lang w:val="fr-FR" w:eastAsia="en-SG"/>
        </w:rPr>
        <w:t>Ở Việt Nam, Luật người cao tuổi đã quy định rõ Người cao tuổi là công dân Việt Nam từ đủ 60 tuổi trở lên.</w:t>
      </w:r>
    </w:p>
    <w:p w14:paraId="100E0186" w14:textId="77777777" w:rsidR="001227FE" w:rsidRPr="00C015F1" w:rsidRDefault="001227FE" w:rsidP="001227FE">
      <w:pPr>
        <w:pStyle w:val="03"/>
        <w:tabs>
          <w:tab w:val="left" w:pos="567"/>
        </w:tabs>
        <w:spacing w:line="288" w:lineRule="auto"/>
        <w:rPr>
          <w:rFonts w:ascii="Times New Roman" w:hAnsi="Times New Roman"/>
          <w:i/>
          <w:sz w:val="22"/>
          <w:szCs w:val="22"/>
          <w:lang w:val="vi-VN"/>
        </w:rPr>
      </w:pPr>
      <w:r w:rsidRPr="00C015F1">
        <w:rPr>
          <w:rFonts w:ascii="Times New Roman" w:hAnsi="Times New Roman"/>
          <w:i/>
          <w:sz w:val="22"/>
          <w:szCs w:val="22"/>
          <w:lang w:val="fr-FR"/>
        </w:rPr>
        <w:t xml:space="preserve">1.1.2. </w:t>
      </w:r>
      <w:r w:rsidRPr="00C015F1">
        <w:rPr>
          <w:rFonts w:ascii="Times New Roman" w:hAnsi="Times New Roman"/>
          <w:i/>
          <w:sz w:val="22"/>
          <w:szCs w:val="22"/>
          <w:lang w:val="vi-VN"/>
        </w:rPr>
        <w:t xml:space="preserve">Người bệnh cao tuổi </w:t>
      </w:r>
    </w:p>
    <w:p w14:paraId="045D2EE6" w14:textId="77777777" w:rsidR="001227FE" w:rsidRPr="00C015F1" w:rsidRDefault="001227FE" w:rsidP="001227FE">
      <w:pPr>
        <w:tabs>
          <w:tab w:val="left" w:pos="567"/>
        </w:tabs>
        <w:autoSpaceDE w:val="0"/>
        <w:autoSpaceDN w:val="0"/>
        <w:adjustRightInd w:val="0"/>
        <w:spacing w:line="288" w:lineRule="auto"/>
        <w:ind w:firstLine="284"/>
        <w:rPr>
          <w:color w:val="000000"/>
          <w:sz w:val="22"/>
          <w:szCs w:val="22"/>
          <w:lang w:val="fr-FR" w:eastAsia="en-SG"/>
        </w:rPr>
      </w:pPr>
      <w:r w:rsidRPr="00C015F1">
        <w:rPr>
          <w:color w:val="000000"/>
          <w:sz w:val="22"/>
          <w:szCs w:val="22"/>
          <w:lang w:val="fr-FR" w:eastAsia="en-SG"/>
        </w:rPr>
        <w:t>Thuật ngữ người bệnh cao tuổi trong báo cáo này được hiểu là người cao tuổi sử dụng dịch vụ khám bệnh, chữa bệnh.</w:t>
      </w:r>
    </w:p>
    <w:p w14:paraId="6A5354E7" w14:textId="6B1FBC39" w:rsidR="005529A8" w:rsidRPr="00C015F1" w:rsidRDefault="005529A8" w:rsidP="005529A8">
      <w:pPr>
        <w:pStyle w:val="noidung"/>
        <w:numPr>
          <w:ilvl w:val="1"/>
          <w:numId w:val="46"/>
        </w:numPr>
        <w:tabs>
          <w:tab w:val="left" w:pos="426"/>
          <w:tab w:val="left" w:pos="567"/>
        </w:tabs>
        <w:spacing w:line="288" w:lineRule="auto"/>
        <w:ind w:left="0" w:firstLine="0"/>
        <w:rPr>
          <w:b/>
          <w:color w:val="000000"/>
          <w:sz w:val="22"/>
          <w:szCs w:val="22"/>
          <w:lang w:val="fr-FR"/>
        </w:rPr>
      </w:pPr>
      <w:r w:rsidRPr="00C015F1">
        <w:rPr>
          <w:b/>
          <w:color w:val="000000"/>
          <w:sz w:val="22"/>
          <w:szCs w:val="22"/>
          <w:lang w:val="fr-FR"/>
        </w:rPr>
        <w:t>Suy dinh dưỡng ở người cao tuổi tại bệnh viện</w:t>
      </w:r>
    </w:p>
    <w:p w14:paraId="05DCF065" w14:textId="632BAF3B" w:rsidR="001227FE" w:rsidRPr="00C015F1" w:rsidRDefault="001227FE" w:rsidP="005529A8">
      <w:pPr>
        <w:pStyle w:val="noidung"/>
        <w:numPr>
          <w:ilvl w:val="1"/>
          <w:numId w:val="46"/>
        </w:numPr>
        <w:tabs>
          <w:tab w:val="left" w:pos="426"/>
          <w:tab w:val="left" w:pos="567"/>
        </w:tabs>
        <w:spacing w:line="288" w:lineRule="auto"/>
        <w:ind w:left="0" w:firstLine="0"/>
        <w:rPr>
          <w:b/>
          <w:color w:val="000000"/>
          <w:sz w:val="22"/>
          <w:szCs w:val="22"/>
          <w:lang w:val="fr-FR"/>
        </w:rPr>
      </w:pPr>
      <w:r w:rsidRPr="00C015F1">
        <w:rPr>
          <w:b/>
          <w:color w:val="000000"/>
          <w:sz w:val="22"/>
          <w:szCs w:val="22"/>
          <w:lang w:val="fr-FR"/>
        </w:rPr>
        <w:t>Những vấn đề ảnh hưởng tới nhân trắc ở người cao tuổi</w:t>
      </w:r>
    </w:p>
    <w:p w14:paraId="07FF0712" w14:textId="77777777" w:rsidR="001227FE" w:rsidRPr="00C015F1" w:rsidRDefault="001227FE" w:rsidP="00070793">
      <w:pPr>
        <w:tabs>
          <w:tab w:val="left" w:pos="567"/>
        </w:tabs>
        <w:autoSpaceDE w:val="0"/>
        <w:autoSpaceDN w:val="0"/>
        <w:adjustRightInd w:val="0"/>
        <w:spacing w:line="288" w:lineRule="auto"/>
        <w:ind w:firstLine="426"/>
        <w:rPr>
          <w:color w:val="000000"/>
          <w:sz w:val="22"/>
          <w:szCs w:val="22"/>
          <w:lang w:val="pt-BR" w:eastAsia="en-SG"/>
        </w:rPr>
      </w:pPr>
      <w:r w:rsidRPr="00C015F1">
        <w:rPr>
          <w:color w:val="000000"/>
          <w:sz w:val="22"/>
          <w:szCs w:val="22"/>
          <w:lang w:val="pt-BR" w:eastAsia="en-SG"/>
        </w:rPr>
        <w:t>- Tuổi</w:t>
      </w:r>
    </w:p>
    <w:p w14:paraId="5DBEEFBD" w14:textId="77777777" w:rsidR="001227FE" w:rsidRPr="00C015F1" w:rsidRDefault="001227FE" w:rsidP="00070793">
      <w:pPr>
        <w:tabs>
          <w:tab w:val="left" w:pos="567"/>
        </w:tabs>
        <w:autoSpaceDE w:val="0"/>
        <w:autoSpaceDN w:val="0"/>
        <w:adjustRightInd w:val="0"/>
        <w:spacing w:line="288" w:lineRule="auto"/>
        <w:ind w:firstLine="426"/>
        <w:rPr>
          <w:color w:val="000000"/>
          <w:sz w:val="22"/>
          <w:szCs w:val="22"/>
          <w:lang w:val="pt-BR" w:eastAsia="en-SG"/>
        </w:rPr>
      </w:pPr>
      <w:r w:rsidRPr="00C015F1">
        <w:rPr>
          <w:color w:val="000000"/>
          <w:sz w:val="22"/>
          <w:szCs w:val="22"/>
          <w:lang w:val="pt-BR" w:eastAsia="en-SG"/>
        </w:rPr>
        <w:t>- Giới</w:t>
      </w:r>
    </w:p>
    <w:p w14:paraId="01001A54" w14:textId="77777777" w:rsidR="001227FE" w:rsidRPr="00C015F1" w:rsidRDefault="001227FE" w:rsidP="00070793">
      <w:pPr>
        <w:tabs>
          <w:tab w:val="left" w:pos="567"/>
        </w:tabs>
        <w:autoSpaceDE w:val="0"/>
        <w:autoSpaceDN w:val="0"/>
        <w:adjustRightInd w:val="0"/>
        <w:spacing w:line="288" w:lineRule="auto"/>
        <w:ind w:firstLine="426"/>
        <w:rPr>
          <w:color w:val="000000"/>
          <w:sz w:val="22"/>
          <w:szCs w:val="22"/>
          <w:lang w:val="pt-BR" w:eastAsia="en-SG"/>
        </w:rPr>
      </w:pPr>
      <w:r w:rsidRPr="00C015F1">
        <w:rPr>
          <w:color w:val="000000"/>
          <w:sz w:val="22"/>
          <w:szCs w:val="22"/>
          <w:lang w:val="pt-BR" w:eastAsia="en-SG"/>
        </w:rPr>
        <w:t xml:space="preserve">- Biến đổi về cấu trúc xương </w:t>
      </w:r>
    </w:p>
    <w:p w14:paraId="7BFEB4DF" w14:textId="77777777" w:rsidR="001227FE" w:rsidRPr="00C015F1" w:rsidRDefault="001227FE" w:rsidP="00070793">
      <w:pPr>
        <w:tabs>
          <w:tab w:val="left" w:pos="567"/>
        </w:tabs>
        <w:autoSpaceDE w:val="0"/>
        <w:autoSpaceDN w:val="0"/>
        <w:adjustRightInd w:val="0"/>
        <w:spacing w:line="288" w:lineRule="auto"/>
        <w:ind w:firstLine="426"/>
        <w:rPr>
          <w:color w:val="000000"/>
          <w:sz w:val="22"/>
          <w:szCs w:val="22"/>
          <w:lang w:val="pt-BR" w:eastAsia="en-SG"/>
        </w:rPr>
      </w:pPr>
      <w:r w:rsidRPr="00C015F1">
        <w:rPr>
          <w:color w:val="000000"/>
          <w:sz w:val="22"/>
          <w:szCs w:val="22"/>
          <w:lang w:val="pt-BR" w:eastAsia="en-SG"/>
        </w:rPr>
        <w:t xml:space="preserve">-  Thay đổi thành phần cơ thể </w:t>
      </w:r>
    </w:p>
    <w:p w14:paraId="756DBD3B" w14:textId="04A62AE9" w:rsidR="001227FE" w:rsidRPr="00C015F1" w:rsidRDefault="001227FE" w:rsidP="00C0629F">
      <w:pPr>
        <w:pStyle w:val="noidung"/>
        <w:numPr>
          <w:ilvl w:val="1"/>
          <w:numId w:val="46"/>
        </w:numPr>
        <w:tabs>
          <w:tab w:val="left" w:pos="426"/>
          <w:tab w:val="left" w:pos="567"/>
        </w:tabs>
        <w:spacing w:line="288" w:lineRule="auto"/>
        <w:ind w:left="0" w:firstLine="0"/>
        <w:rPr>
          <w:b/>
          <w:color w:val="000000"/>
          <w:sz w:val="22"/>
          <w:szCs w:val="22"/>
          <w:lang w:val="fr-FR"/>
        </w:rPr>
      </w:pPr>
      <w:r w:rsidRPr="00C015F1">
        <w:rPr>
          <w:b/>
          <w:color w:val="000000"/>
          <w:sz w:val="22"/>
          <w:szCs w:val="22"/>
          <w:lang w:val="fr-FR"/>
        </w:rPr>
        <w:t>Ước tính chiều cao</w:t>
      </w:r>
    </w:p>
    <w:p w14:paraId="0E016D4F" w14:textId="377009BE" w:rsidR="001227FE" w:rsidRPr="008832D9" w:rsidRDefault="001227FE" w:rsidP="008832D9">
      <w:pPr>
        <w:pStyle w:val="330"/>
      </w:pPr>
      <w:r w:rsidRPr="008832D9">
        <w:t>1.</w:t>
      </w:r>
      <w:r w:rsidR="00C0629F" w:rsidRPr="008832D9">
        <w:t>4</w:t>
      </w:r>
      <w:r w:rsidRPr="008832D9">
        <w:t xml:space="preserve">.1. Lựa chọn chỉ số </w:t>
      </w:r>
    </w:p>
    <w:p w14:paraId="67CB2053" w14:textId="1026C8E4" w:rsidR="001227FE" w:rsidRPr="00C015F1" w:rsidRDefault="001227FE" w:rsidP="008832D9">
      <w:pPr>
        <w:pStyle w:val="330"/>
      </w:pPr>
      <w:r w:rsidRPr="00C015F1">
        <w:t>1.</w:t>
      </w:r>
      <w:r w:rsidR="00C0629F" w:rsidRPr="00C015F1">
        <w:t>4</w:t>
      </w:r>
      <w:r w:rsidRPr="00C015F1">
        <w:t>.2. Lựa chọn quần thể</w:t>
      </w:r>
    </w:p>
    <w:p w14:paraId="76A40BEE" w14:textId="79BADE28" w:rsidR="001227FE" w:rsidRPr="00C015F1" w:rsidRDefault="001227FE" w:rsidP="008832D9">
      <w:pPr>
        <w:pStyle w:val="330"/>
      </w:pPr>
      <w:r w:rsidRPr="00C015F1">
        <w:t>1.</w:t>
      </w:r>
      <w:r w:rsidR="00C0629F" w:rsidRPr="00C015F1">
        <w:t>4</w:t>
      </w:r>
      <w:r w:rsidRPr="00C015F1">
        <w:t xml:space="preserve">.3. Lựa chọn thuật toán </w:t>
      </w:r>
    </w:p>
    <w:p w14:paraId="0E6AAC5D" w14:textId="088BFC84" w:rsidR="001227FE" w:rsidRPr="00C015F1" w:rsidRDefault="001227FE" w:rsidP="00070793">
      <w:pPr>
        <w:pStyle w:val="330"/>
        <w:spacing w:line="324" w:lineRule="auto"/>
      </w:pPr>
      <w:r w:rsidRPr="00C015F1">
        <w:lastRenderedPageBreak/>
        <w:t>1.</w:t>
      </w:r>
      <w:r w:rsidR="00625B8F" w:rsidRPr="00C015F1">
        <w:t>4</w:t>
      </w:r>
      <w:r w:rsidRPr="00C015F1">
        <w:t>.4. Các phép đo nhân trắc đã sử dụng trong xây dựng công thức ước tính chiều cao</w:t>
      </w:r>
    </w:p>
    <w:p w14:paraId="2D632BDA" w14:textId="77777777" w:rsidR="001227FE" w:rsidRPr="00C015F1" w:rsidRDefault="001227FE"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Phép đo chiều cao trực tiếp</w:t>
      </w:r>
    </w:p>
    <w:p w14:paraId="50960949" w14:textId="77777777" w:rsidR="001227FE" w:rsidRPr="00C015F1" w:rsidRDefault="001227FE"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Phép đo nhân trắc dùng để xây dựng công thức ước tính chiều cao: CĐG, DCT, dài sải tay, chiều cao ngồi, chiều dài xương đùi, xương trụ, xương quay, xương chày, xương mác</w:t>
      </w:r>
    </w:p>
    <w:p w14:paraId="26EF0D1D" w14:textId="49EB30C4" w:rsidR="001227FE" w:rsidRPr="00C015F1" w:rsidRDefault="001227FE" w:rsidP="00070793">
      <w:pPr>
        <w:pStyle w:val="noidung"/>
        <w:numPr>
          <w:ilvl w:val="1"/>
          <w:numId w:val="46"/>
        </w:numPr>
        <w:tabs>
          <w:tab w:val="left" w:pos="426"/>
          <w:tab w:val="left" w:pos="567"/>
        </w:tabs>
        <w:spacing w:line="324" w:lineRule="auto"/>
        <w:ind w:left="0" w:firstLine="0"/>
        <w:rPr>
          <w:b/>
          <w:color w:val="000000"/>
          <w:sz w:val="22"/>
          <w:szCs w:val="22"/>
          <w:lang w:val="fr-FR"/>
        </w:rPr>
      </w:pPr>
      <w:r w:rsidRPr="00C015F1">
        <w:rPr>
          <w:b/>
          <w:color w:val="000000"/>
          <w:sz w:val="22"/>
          <w:szCs w:val="22"/>
          <w:lang w:val="fr-FR"/>
        </w:rPr>
        <w:t>Ước tính cân nặng</w:t>
      </w:r>
    </w:p>
    <w:p w14:paraId="3BD6D1F9" w14:textId="6792E06D" w:rsidR="001227FE" w:rsidRPr="00C015F1" w:rsidRDefault="001227FE" w:rsidP="00070793">
      <w:pPr>
        <w:pStyle w:val="330"/>
        <w:spacing w:line="324" w:lineRule="auto"/>
      </w:pPr>
      <w:r w:rsidRPr="00C015F1">
        <w:t>1.</w:t>
      </w:r>
      <w:r w:rsidR="00625B8F" w:rsidRPr="00C015F1">
        <w:t>5</w:t>
      </w:r>
      <w:r w:rsidRPr="00C015F1">
        <w:t xml:space="preserve">.1. Lựa chọn chỉ số </w:t>
      </w:r>
    </w:p>
    <w:p w14:paraId="3B421F64" w14:textId="2DED3022" w:rsidR="001227FE" w:rsidRPr="00C015F1" w:rsidRDefault="001227FE" w:rsidP="00070793">
      <w:pPr>
        <w:pStyle w:val="330"/>
        <w:spacing w:line="324" w:lineRule="auto"/>
      </w:pPr>
      <w:r w:rsidRPr="00C015F1">
        <w:t>1.</w:t>
      </w:r>
      <w:r w:rsidR="00625B8F" w:rsidRPr="00C015F1">
        <w:t>5</w:t>
      </w:r>
      <w:r w:rsidRPr="00C015F1">
        <w:t xml:space="preserve">.2. Lựa chọn quần thể </w:t>
      </w:r>
    </w:p>
    <w:p w14:paraId="72BB0250" w14:textId="1486569E" w:rsidR="001227FE" w:rsidRPr="00C015F1" w:rsidRDefault="001227FE" w:rsidP="00070793">
      <w:pPr>
        <w:pStyle w:val="330"/>
        <w:spacing w:line="324" w:lineRule="auto"/>
      </w:pPr>
      <w:r w:rsidRPr="00C015F1">
        <w:t>1.</w:t>
      </w:r>
      <w:r w:rsidR="00625B8F" w:rsidRPr="00C015F1">
        <w:t>5</w:t>
      </w:r>
      <w:r w:rsidRPr="00C015F1">
        <w:t xml:space="preserve">.3. Lựa chọn thuật toán xây </w:t>
      </w:r>
    </w:p>
    <w:p w14:paraId="0B549FBE" w14:textId="51FBD04A" w:rsidR="001227FE" w:rsidRPr="00C015F1" w:rsidRDefault="001227FE" w:rsidP="00070793">
      <w:pPr>
        <w:pStyle w:val="330"/>
        <w:spacing w:line="324" w:lineRule="auto"/>
      </w:pPr>
      <w:r w:rsidRPr="00C015F1">
        <w:t>1.</w:t>
      </w:r>
      <w:r w:rsidR="00625B8F" w:rsidRPr="00C015F1">
        <w:t>5</w:t>
      </w:r>
      <w:r w:rsidRPr="00C015F1">
        <w:t>.4. Các phép đo nhân trắc đã sử dụng trong xây dựng công thức ước tính cân nặng</w:t>
      </w:r>
    </w:p>
    <w:p w14:paraId="4880E60F" w14:textId="77777777" w:rsidR="001227FE" w:rsidRPr="00C015F1" w:rsidRDefault="001227FE"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Phép đo cân nặng trực tiếp</w:t>
      </w:r>
    </w:p>
    <w:p w14:paraId="1406A378" w14:textId="77777777" w:rsidR="001227FE" w:rsidRPr="00C015F1" w:rsidRDefault="001227FE"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Phép đo nhân trắc dùng để xây dựng công thức ước tính cân nặng: VCT, VBC, vòng ngực, vòng bụng, bề dày lớp mỡ dưới da, chiều cao, CĐG.</w:t>
      </w:r>
    </w:p>
    <w:p w14:paraId="5DB9FA26" w14:textId="7CCE64B2" w:rsidR="001227FE" w:rsidRPr="00C015F1" w:rsidRDefault="001227FE" w:rsidP="00070793">
      <w:pPr>
        <w:pStyle w:val="noidung"/>
        <w:numPr>
          <w:ilvl w:val="1"/>
          <w:numId w:val="46"/>
        </w:numPr>
        <w:tabs>
          <w:tab w:val="left" w:pos="426"/>
          <w:tab w:val="left" w:pos="567"/>
        </w:tabs>
        <w:spacing w:line="324" w:lineRule="auto"/>
        <w:ind w:left="0" w:firstLine="0"/>
        <w:rPr>
          <w:b/>
          <w:color w:val="000000"/>
          <w:sz w:val="22"/>
          <w:szCs w:val="22"/>
          <w:lang w:val="fr-FR"/>
        </w:rPr>
      </w:pPr>
      <w:r w:rsidRPr="00C015F1">
        <w:rPr>
          <w:b/>
          <w:color w:val="000000"/>
          <w:sz w:val="22"/>
          <w:szCs w:val="22"/>
          <w:lang w:val="fr-FR"/>
        </w:rPr>
        <w:t>Các sai số trong sử dụng số liệu nhân trắc và cách khống chế sai số</w:t>
      </w:r>
    </w:p>
    <w:p w14:paraId="42BE6F8D" w14:textId="77C6D615" w:rsidR="001227FE" w:rsidRPr="00C015F1" w:rsidRDefault="001227FE" w:rsidP="00070793">
      <w:pPr>
        <w:pStyle w:val="330"/>
        <w:spacing w:line="324" w:lineRule="auto"/>
      </w:pPr>
      <w:r w:rsidRPr="00C015F1">
        <w:t>1.</w:t>
      </w:r>
      <w:r w:rsidR="00625B8F" w:rsidRPr="00C015F1">
        <w:t>6</w:t>
      </w:r>
      <w:r w:rsidRPr="00C015F1">
        <w:t>.1. Kỹ thuật đo</w:t>
      </w:r>
    </w:p>
    <w:p w14:paraId="1ECA55B5" w14:textId="542330E4" w:rsidR="001227FE" w:rsidRPr="00C015F1" w:rsidRDefault="001227FE" w:rsidP="00070793">
      <w:pPr>
        <w:pStyle w:val="330"/>
        <w:spacing w:line="324" w:lineRule="auto"/>
      </w:pPr>
      <w:r w:rsidRPr="00C015F1">
        <w:t>1.</w:t>
      </w:r>
      <w:r w:rsidR="00625B8F" w:rsidRPr="00C015F1">
        <w:t>6</w:t>
      </w:r>
      <w:r w:rsidRPr="00C015F1">
        <w:t>.2. Đa cộng tuyến giữa các dữ liệu</w:t>
      </w:r>
    </w:p>
    <w:p w14:paraId="5346C04B" w14:textId="3188168B" w:rsidR="001227FE" w:rsidRPr="00C015F1" w:rsidRDefault="001227FE" w:rsidP="00070793">
      <w:pPr>
        <w:pStyle w:val="noidung"/>
        <w:numPr>
          <w:ilvl w:val="1"/>
          <w:numId w:val="46"/>
        </w:numPr>
        <w:tabs>
          <w:tab w:val="left" w:pos="426"/>
          <w:tab w:val="left" w:pos="567"/>
        </w:tabs>
        <w:spacing w:line="324" w:lineRule="auto"/>
        <w:ind w:left="0" w:firstLine="0"/>
        <w:rPr>
          <w:b/>
          <w:color w:val="000000"/>
          <w:sz w:val="22"/>
          <w:szCs w:val="22"/>
          <w:lang w:val="fr-FR"/>
        </w:rPr>
      </w:pPr>
      <w:r w:rsidRPr="00C015F1">
        <w:rPr>
          <w:b/>
          <w:color w:val="000000"/>
          <w:sz w:val="22"/>
          <w:szCs w:val="22"/>
          <w:lang w:val="fr-FR"/>
        </w:rPr>
        <w:t>Thực hành sử dụng ước tính chiều cao, cân nặng</w:t>
      </w:r>
    </w:p>
    <w:p w14:paraId="5C4BD848" w14:textId="77777777" w:rsidR="001227FE" w:rsidRPr="00C015F1" w:rsidRDefault="001227FE"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xml:space="preserve">Trên thế giới, một số quy trình hướng dẫn sàng lọc suy dinh dưỡng như cộng cụ MUST (Malnutrition universal screening tool) hay công cụ đánh giá dinh dưỡng rút gọn ở người cao tuổi MNA-SF (Mini </w:t>
      </w:r>
      <w:r w:rsidRPr="00C015F1">
        <w:rPr>
          <w:color w:val="000000"/>
          <w:sz w:val="22"/>
          <w:szCs w:val="22"/>
          <w:lang w:val="pt-BR" w:eastAsia="en-SG"/>
        </w:rPr>
        <w:lastRenderedPageBreak/>
        <w:t>Nutritional Assessment - Short Form). Tại Việt Nam, hiện nay chưa có quy trình kỹ thuật ước tính chiều cao, cân nặng cho người cao tuổi dựa vào số liệu của người cao tuổi tại Việt Nam được ban hành.</w:t>
      </w:r>
    </w:p>
    <w:p w14:paraId="6AB07DB8" w14:textId="3EC96DB0" w:rsidR="00341EB1" w:rsidRPr="00C015F1" w:rsidRDefault="00341EB1" w:rsidP="00070793">
      <w:pPr>
        <w:pStyle w:val="noidung"/>
        <w:numPr>
          <w:ilvl w:val="1"/>
          <w:numId w:val="46"/>
        </w:numPr>
        <w:tabs>
          <w:tab w:val="left" w:pos="426"/>
          <w:tab w:val="left" w:pos="567"/>
        </w:tabs>
        <w:spacing w:line="324" w:lineRule="auto"/>
        <w:ind w:left="0" w:firstLine="0"/>
        <w:rPr>
          <w:b/>
          <w:color w:val="000000"/>
          <w:sz w:val="22"/>
          <w:szCs w:val="22"/>
          <w:lang w:val="fr-FR"/>
        </w:rPr>
      </w:pPr>
      <w:r w:rsidRPr="00C015F1">
        <w:rPr>
          <w:b/>
          <w:color w:val="000000"/>
          <w:sz w:val="22"/>
          <w:szCs w:val="22"/>
          <w:lang w:val="fr-FR"/>
        </w:rPr>
        <w:t>Các vấn đề tồn tại và vấn đề cần tập trung nghiên cứu</w:t>
      </w:r>
    </w:p>
    <w:p w14:paraId="6A66ECEA" w14:textId="77777777" w:rsidR="008832D9" w:rsidRDefault="00A46C96" w:rsidP="00070793">
      <w:pPr>
        <w:pStyle w:val="330"/>
        <w:spacing w:line="324" w:lineRule="auto"/>
      </w:pPr>
      <w:r w:rsidRPr="00C015F1">
        <w:t>1.8.1. Các vấn đề tồn tại</w:t>
      </w:r>
    </w:p>
    <w:p w14:paraId="39672845" w14:textId="3061C208" w:rsidR="00A46C96" w:rsidRPr="00C015F1" w:rsidRDefault="00994FB6"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xml:space="preserve"> </w:t>
      </w:r>
      <w:r w:rsidR="008832D9">
        <w:rPr>
          <w:color w:val="000000"/>
          <w:sz w:val="22"/>
          <w:szCs w:val="22"/>
          <w:lang w:val="pt-BR" w:eastAsia="en-SG"/>
        </w:rPr>
        <w:t>D</w:t>
      </w:r>
      <w:r w:rsidRPr="00C015F1">
        <w:rPr>
          <w:color w:val="000000"/>
          <w:sz w:val="22"/>
          <w:szCs w:val="22"/>
          <w:lang w:val="pt-BR" w:eastAsia="en-SG"/>
        </w:rPr>
        <w:t>ân số NCT tăng nhanh</w:t>
      </w:r>
      <w:r w:rsidR="00FF564D" w:rsidRPr="00C015F1">
        <w:rPr>
          <w:color w:val="000000"/>
          <w:sz w:val="22"/>
          <w:szCs w:val="22"/>
          <w:lang w:val="pt-BR" w:eastAsia="en-SG"/>
        </w:rPr>
        <w:t xml:space="preserve">, tỉ lệ mắc bệnh và nguy cơ suy dinh dưỡng cao, </w:t>
      </w:r>
      <w:r w:rsidR="001C29BB" w:rsidRPr="00C015F1">
        <w:rPr>
          <w:color w:val="000000"/>
          <w:sz w:val="22"/>
          <w:szCs w:val="22"/>
          <w:lang w:val="pt-BR" w:eastAsia="en-SG"/>
        </w:rPr>
        <w:t xml:space="preserve">các vấn đề bệnh lý khiến việc </w:t>
      </w:r>
      <w:r w:rsidR="00245210" w:rsidRPr="00C015F1">
        <w:rPr>
          <w:color w:val="000000"/>
          <w:sz w:val="22"/>
          <w:szCs w:val="22"/>
          <w:lang w:val="pt-BR" w:eastAsia="en-SG"/>
        </w:rPr>
        <w:t xml:space="preserve">cân đo theo cách thông thường </w:t>
      </w:r>
      <w:r w:rsidR="009D2499" w:rsidRPr="00C015F1">
        <w:rPr>
          <w:color w:val="000000"/>
          <w:sz w:val="22"/>
          <w:szCs w:val="22"/>
          <w:lang w:val="pt-BR" w:eastAsia="en-SG"/>
        </w:rPr>
        <w:t>gặp khó khăn, trong khi đa số các bệnh viện chưa được trang bị cân giường do giá thành cao và đòi hỏi nhân lực thực hiện nếu thực hiện cân thường quy</w:t>
      </w:r>
      <w:r w:rsidR="00045AC0" w:rsidRPr="00C015F1">
        <w:rPr>
          <w:color w:val="000000"/>
          <w:sz w:val="22"/>
          <w:szCs w:val="22"/>
          <w:lang w:val="pt-BR" w:eastAsia="en-SG"/>
        </w:rPr>
        <w:t>.</w:t>
      </w:r>
    </w:p>
    <w:p w14:paraId="692FDFC7" w14:textId="77777777" w:rsidR="008832D9" w:rsidRDefault="00A46C96" w:rsidP="00070793">
      <w:pPr>
        <w:pStyle w:val="330"/>
        <w:spacing w:line="324" w:lineRule="auto"/>
      </w:pPr>
      <w:r w:rsidRPr="00C015F1">
        <w:t>1.8.2. Các vấn đề cần tập trung nghiên cứu</w:t>
      </w:r>
    </w:p>
    <w:p w14:paraId="29B678E8" w14:textId="6CA8B580" w:rsidR="00A46C96" w:rsidRPr="00C015F1" w:rsidRDefault="00045AC0"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xml:space="preserve"> Xây dựng và đánh giá công thức ước tính chiều cao, cân nặng cho người bệnh cao tuổi tại bệnh viện </w:t>
      </w:r>
      <w:r w:rsidR="008672D3" w:rsidRPr="00C015F1">
        <w:rPr>
          <w:color w:val="000000"/>
          <w:sz w:val="22"/>
          <w:szCs w:val="22"/>
          <w:lang w:val="pt-BR" w:eastAsia="en-SG"/>
        </w:rPr>
        <w:t>đảm bảo tính khoa học để có hướng dẫn áp dụng thực hành.</w:t>
      </w:r>
    </w:p>
    <w:p w14:paraId="035B468F" w14:textId="1691443A" w:rsidR="00A46C96" w:rsidRPr="00C015F1" w:rsidRDefault="00CE3B85" w:rsidP="00070793">
      <w:pPr>
        <w:pStyle w:val="noidung"/>
        <w:numPr>
          <w:ilvl w:val="1"/>
          <w:numId w:val="46"/>
        </w:numPr>
        <w:tabs>
          <w:tab w:val="left" w:pos="426"/>
          <w:tab w:val="left" w:pos="567"/>
        </w:tabs>
        <w:spacing w:line="324" w:lineRule="auto"/>
        <w:ind w:left="0" w:firstLine="0"/>
        <w:rPr>
          <w:b/>
          <w:color w:val="000000"/>
          <w:sz w:val="22"/>
          <w:szCs w:val="22"/>
          <w:lang w:val="fr-FR"/>
        </w:rPr>
      </w:pPr>
      <w:r w:rsidRPr="00C015F1">
        <w:rPr>
          <w:b/>
          <w:color w:val="000000"/>
          <w:sz w:val="22"/>
          <w:szCs w:val="22"/>
          <w:lang w:val="fr-FR"/>
        </w:rPr>
        <w:t>Mô tả về địa bàn nghiên cứu</w:t>
      </w:r>
    </w:p>
    <w:p w14:paraId="549F4666" w14:textId="0FB08DC8" w:rsidR="00CE3B85" w:rsidRPr="00C015F1" w:rsidRDefault="00EB0CC8"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Xây dựng công thức</w:t>
      </w:r>
      <w:r w:rsidR="00905065" w:rsidRPr="00C015F1">
        <w:rPr>
          <w:color w:val="000000"/>
          <w:sz w:val="22"/>
          <w:szCs w:val="22"/>
          <w:lang w:val="pt-BR" w:eastAsia="en-SG"/>
        </w:rPr>
        <w:t xml:space="preserve">: tại Bệnh viện Lão khoa Trung ương, </w:t>
      </w:r>
      <w:r w:rsidR="00855642" w:rsidRPr="00C015F1">
        <w:rPr>
          <w:color w:val="000000"/>
          <w:sz w:val="22"/>
          <w:szCs w:val="22"/>
          <w:lang w:val="pt-BR" w:eastAsia="en-SG"/>
        </w:rPr>
        <w:t>là bệnh viện đầu ngành về điều trị bệnh</w:t>
      </w:r>
      <w:r w:rsidR="00004BF0" w:rsidRPr="00C015F1">
        <w:rPr>
          <w:color w:val="000000"/>
          <w:sz w:val="22"/>
          <w:szCs w:val="22"/>
          <w:lang w:val="pt-BR" w:eastAsia="en-SG"/>
        </w:rPr>
        <w:t xml:space="preserve"> </w:t>
      </w:r>
      <w:r w:rsidR="00855642" w:rsidRPr="00C015F1">
        <w:rPr>
          <w:color w:val="000000"/>
          <w:sz w:val="22"/>
          <w:szCs w:val="22"/>
          <w:lang w:val="pt-BR" w:eastAsia="en-SG"/>
        </w:rPr>
        <w:t>cho NCT</w:t>
      </w:r>
      <w:r w:rsidR="00AD0CEE" w:rsidRPr="00C015F1">
        <w:rPr>
          <w:color w:val="000000"/>
          <w:sz w:val="22"/>
          <w:szCs w:val="22"/>
          <w:lang w:val="pt-BR" w:eastAsia="en-SG"/>
        </w:rPr>
        <w:t xml:space="preserve">, </w:t>
      </w:r>
      <w:r w:rsidR="00905065" w:rsidRPr="00C015F1">
        <w:rPr>
          <w:color w:val="000000"/>
          <w:sz w:val="22"/>
          <w:szCs w:val="22"/>
          <w:lang w:val="pt-BR" w:eastAsia="en-SG"/>
        </w:rPr>
        <w:t xml:space="preserve">có nhân lực </w:t>
      </w:r>
      <w:r w:rsidR="00855642" w:rsidRPr="00C015F1">
        <w:rPr>
          <w:color w:val="000000"/>
          <w:sz w:val="22"/>
          <w:szCs w:val="22"/>
          <w:lang w:val="pt-BR" w:eastAsia="en-SG"/>
        </w:rPr>
        <w:t xml:space="preserve">và cơ sở vật chất </w:t>
      </w:r>
      <w:r w:rsidR="00905065" w:rsidRPr="00C015F1">
        <w:rPr>
          <w:color w:val="000000"/>
          <w:sz w:val="22"/>
          <w:szCs w:val="22"/>
          <w:lang w:val="pt-BR" w:eastAsia="en-SG"/>
        </w:rPr>
        <w:t xml:space="preserve">đảm bảo thực hiện kỹ thuật </w:t>
      </w:r>
      <w:r w:rsidR="00855642" w:rsidRPr="00C015F1">
        <w:rPr>
          <w:color w:val="000000"/>
          <w:sz w:val="22"/>
          <w:szCs w:val="22"/>
          <w:lang w:val="pt-BR" w:eastAsia="en-SG"/>
        </w:rPr>
        <w:t xml:space="preserve">đo nhân trắc </w:t>
      </w:r>
      <w:r w:rsidR="00905065" w:rsidRPr="00C015F1">
        <w:rPr>
          <w:color w:val="000000"/>
          <w:sz w:val="22"/>
          <w:szCs w:val="22"/>
          <w:lang w:val="pt-BR" w:eastAsia="en-SG"/>
        </w:rPr>
        <w:t>chuẩn</w:t>
      </w:r>
      <w:r w:rsidR="00C13F98" w:rsidRPr="00C015F1">
        <w:rPr>
          <w:color w:val="000000"/>
          <w:sz w:val="22"/>
          <w:szCs w:val="22"/>
          <w:lang w:val="pt-BR" w:eastAsia="en-SG"/>
        </w:rPr>
        <w:t xml:space="preserve"> vào thời điểm năm 2018</w:t>
      </w:r>
      <w:r w:rsidR="009F0D3B" w:rsidRPr="00C015F1">
        <w:rPr>
          <w:color w:val="000000"/>
          <w:sz w:val="22"/>
          <w:szCs w:val="22"/>
          <w:lang w:val="pt-BR" w:eastAsia="en-SG"/>
        </w:rPr>
        <w:t>.</w:t>
      </w:r>
    </w:p>
    <w:p w14:paraId="7791C221" w14:textId="32D9BDF5" w:rsidR="009F0D3B" w:rsidRPr="00C015F1" w:rsidRDefault="009F0D3B"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Đánh giá công thức</w:t>
      </w:r>
      <w:r w:rsidR="00855642" w:rsidRPr="00C015F1">
        <w:rPr>
          <w:color w:val="000000"/>
          <w:sz w:val="22"/>
          <w:szCs w:val="22"/>
          <w:lang w:val="pt-BR" w:eastAsia="en-SG"/>
        </w:rPr>
        <w:t xml:space="preserve">: </w:t>
      </w:r>
      <w:r w:rsidR="006E5963" w:rsidRPr="00C015F1">
        <w:rPr>
          <w:color w:val="000000"/>
          <w:sz w:val="22"/>
          <w:szCs w:val="22"/>
          <w:lang w:val="pt-BR" w:eastAsia="en-SG"/>
        </w:rPr>
        <w:t xml:space="preserve">sử dụng số liệu điều tra thu thập từ </w:t>
      </w:r>
      <w:r w:rsidRPr="00C015F1">
        <w:rPr>
          <w:color w:val="000000"/>
          <w:sz w:val="22"/>
          <w:szCs w:val="22"/>
          <w:lang w:val="pt-BR" w:eastAsia="en-SG"/>
        </w:rPr>
        <w:t xml:space="preserve"> </w:t>
      </w:r>
      <w:r w:rsidR="0074563D" w:rsidRPr="00C015F1">
        <w:rPr>
          <w:color w:val="000000"/>
          <w:sz w:val="22"/>
          <w:szCs w:val="22"/>
          <w:lang w:val="pt-BR" w:eastAsia="en-SG"/>
        </w:rPr>
        <w:t>Điều tra sàng lọc sức khỏe NCT do Bệnh viện Lão khoa Trung ương phối hợp cùng Bệnh viện Đa khoa tỉnh Khánh Hòa và Bệnh viện Đa khoa Quy Nhơn</w:t>
      </w:r>
      <w:r w:rsidR="00004BF0" w:rsidRPr="00C015F1">
        <w:rPr>
          <w:color w:val="000000"/>
          <w:sz w:val="22"/>
          <w:szCs w:val="22"/>
          <w:lang w:val="pt-BR" w:eastAsia="en-SG"/>
        </w:rPr>
        <w:t xml:space="preserve"> (</w:t>
      </w:r>
      <w:r w:rsidR="0074563D" w:rsidRPr="00C015F1">
        <w:rPr>
          <w:color w:val="000000"/>
          <w:sz w:val="22"/>
          <w:szCs w:val="22"/>
          <w:lang w:val="pt-BR" w:eastAsia="en-SG"/>
        </w:rPr>
        <w:t>năm 2019</w:t>
      </w:r>
      <w:r w:rsidR="00004BF0" w:rsidRPr="00C015F1">
        <w:rPr>
          <w:color w:val="000000"/>
          <w:sz w:val="22"/>
          <w:szCs w:val="22"/>
          <w:lang w:val="pt-BR" w:eastAsia="en-SG"/>
        </w:rPr>
        <w:t>)</w:t>
      </w:r>
      <w:r w:rsidR="0074563D" w:rsidRPr="00C015F1">
        <w:rPr>
          <w:color w:val="000000"/>
          <w:sz w:val="22"/>
          <w:szCs w:val="22"/>
          <w:lang w:val="pt-BR" w:eastAsia="en-SG"/>
        </w:rPr>
        <w:t xml:space="preserve">. </w:t>
      </w:r>
    </w:p>
    <w:p w14:paraId="118AE5E8" w14:textId="77777777" w:rsidR="004B707E" w:rsidRPr="00C015F1" w:rsidRDefault="0074563D" w:rsidP="00070793">
      <w:pPr>
        <w:tabs>
          <w:tab w:val="left" w:pos="567"/>
        </w:tabs>
        <w:autoSpaceDE w:val="0"/>
        <w:autoSpaceDN w:val="0"/>
        <w:adjustRightInd w:val="0"/>
        <w:spacing w:line="324" w:lineRule="auto"/>
        <w:rPr>
          <w:color w:val="000000"/>
          <w:sz w:val="22"/>
          <w:szCs w:val="22"/>
          <w:lang w:val="pt-BR" w:eastAsia="en-SG"/>
        </w:rPr>
      </w:pPr>
      <w:r w:rsidRPr="00C015F1">
        <w:rPr>
          <w:color w:val="000000"/>
          <w:sz w:val="22"/>
          <w:szCs w:val="22"/>
          <w:lang w:val="pt-BR" w:eastAsia="en-SG"/>
        </w:rPr>
        <w:t xml:space="preserve">- Đánh giá </w:t>
      </w:r>
      <w:r w:rsidR="00790BEE" w:rsidRPr="00C015F1">
        <w:rPr>
          <w:color w:val="000000"/>
          <w:sz w:val="22"/>
          <w:szCs w:val="22"/>
          <w:lang w:val="pt-BR" w:eastAsia="en-SG"/>
        </w:rPr>
        <w:t xml:space="preserve">công thức trên NCT bệnh nặng: </w:t>
      </w:r>
      <w:r w:rsidR="00A73117" w:rsidRPr="00C015F1">
        <w:rPr>
          <w:color w:val="000000"/>
          <w:sz w:val="22"/>
          <w:szCs w:val="22"/>
          <w:lang w:val="pt-BR" w:eastAsia="en-SG"/>
        </w:rPr>
        <w:t xml:space="preserve">tại </w:t>
      </w:r>
      <w:r w:rsidR="005407C6" w:rsidRPr="00C015F1">
        <w:rPr>
          <w:color w:val="000000"/>
          <w:sz w:val="22"/>
          <w:szCs w:val="22"/>
          <w:lang w:val="pt-BR" w:eastAsia="en-SG"/>
        </w:rPr>
        <w:t xml:space="preserve">Khoa Hồi sức tích cực Bệnh viện Bạch Mai </w:t>
      </w:r>
      <w:r w:rsidR="004B707E" w:rsidRPr="00C015F1">
        <w:rPr>
          <w:color w:val="000000"/>
          <w:sz w:val="22"/>
          <w:szCs w:val="22"/>
          <w:lang w:val="pt-BR" w:eastAsia="en-SG"/>
        </w:rPr>
        <w:t>(</w:t>
      </w:r>
      <w:r w:rsidR="005407C6" w:rsidRPr="00C015F1">
        <w:rPr>
          <w:color w:val="000000"/>
          <w:sz w:val="22"/>
          <w:szCs w:val="22"/>
          <w:lang w:val="pt-BR" w:eastAsia="en-SG"/>
        </w:rPr>
        <w:t>năm 2022</w:t>
      </w:r>
      <w:r w:rsidR="004B707E" w:rsidRPr="00C015F1">
        <w:rPr>
          <w:color w:val="000000"/>
          <w:sz w:val="22"/>
          <w:szCs w:val="22"/>
          <w:lang w:val="pt-BR" w:eastAsia="en-SG"/>
        </w:rPr>
        <w:t>)</w:t>
      </w:r>
      <w:r w:rsidR="005407C6" w:rsidRPr="00C015F1">
        <w:rPr>
          <w:color w:val="000000"/>
          <w:sz w:val="22"/>
          <w:szCs w:val="22"/>
          <w:lang w:val="pt-BR" w:eastAsia="en-SG"/>
        </w:rPr>
        <w:t xml:space="preserve">, số liệu </w:t>
      </w:r>
      <w:r w:rsidR="004B707E" w:rsidRPr="00C015F1">
        <w:rPr>
          <w:color w:val="000000"/>
          <w:sz w:val="22"/>
          <w:szCs w:val="22"/>
          <w:lang w:val="pt-BR" w:eastAsia="en-SG"/>
        </w:rPr>
        <w:t xml:space="preserve">thường quy </w:t>
      </w:r>
      <w:r w:rsidR="005407C6" w:rsidRPr="00C015F1">
        <w:rPr>
          <w:color w:val="000000"/>
          <w:sz w:val="22"/>
          <w:szCs w:val="22"/>
          <w:lang w:val="pt-BR" w:eastAsia="en-SG"/>
        </w:rPr>
        <w:t>sẵn có.</w:t>
      </w:r>
    </w:p>
    <w:p w14:paraId="158A2717" w14:textId="79DF9603" w:rsidR="00431A3F" w:rsidRPr="00C015F1" w:rsidRDefault="00A30499" w:rsidP="004B707E">
      <w:pPr>
        <w:tabs>
          <w:tab w:val="left" w:pos="567"/>
        </w:tabs>
        <w:autoSpaceDE w:val="0"/>
        <w:autoSpaceDN w:val="0"/>
        <w:adjustRightInd w:val="0"/>
        <w:spacing w:line="288" w:lineRule="auto"/>
        <w:jc w:val="center"/>
        <w:rPr>
          <w:b/>
          <w:sz w:val="22"/>
          <w:szCs w:val="22"/>
          <w:lang w:val="fr-FR"/>
        </w:rPr>
      </w:pPr>
      <w:r w:rsidRPr="00C015F1">
        <w:rPr>
          <w:b/>
          <w:sz w:val="22"/>
          <w:szCs w:val="22"/>
          <w:lang w:val="fr-FR"/>
        </w:rPr>
        <w:lastRenderedPageBreak/>
        <w:t xml:space="preserve">CHƯƠNG </w:t>
      </w:r>
      <w:r w:rsidR="00E12253" w:rsidRPr="00C015F1">
        <w:rPr>
          <w:b/>
          <w:sz w:val="22"/>
          <w:szCs w:val="22"/>
          <w:lang w:val="fr-FR"/>
        </w:rPr>
        <w:t>2</w:t>
      </w:r>
    </w:p>
    <w:p w14:paraId="4E6C2245" w14:textId="325B2594" w:rsidR="00E12253" w:rsidRPr="00C015F1" w:rsidRDefault="00E12253" w:rsidP="00492B66">
      <w:pPr>
        <w:spacing w:before="0" w:after="0" w:line="340" w:lineRule="exact"/>
        <w:ind w:firstLine="0"/>
        <w:jc w:val="center"/>
        <w:rPr>
          <w:b/>
          <w:sz w:val="22"/>
          <w:szCs w:val="22"/>
          <w:lang w:val="fr-FR"/>
        </w:rPr>
      </w:pPr>
      <w:r w:rsidRPr="00C015F1">
        <w:rPr>
          <w:b/>
          <w:sz w:val="22"/>
          <w:szCs w:val="22"/>
          <w:lang w:val="fr-FR"/>
        </w:rPr>
        <w:t>ĐỐI TƯỢNG</w:t>
      </w:r>
      <w:r w:rsidR="00431A3F" w:rsidRPr="00C015F1">
        <w:rPr>
          <w:b/>
          <w:sz w:val="22"/>
          <w:szCs w:val="22"/>
          <w:lang w:val="fr-FR"/>
        </w:rPr>
        <w:t xml:space="preserve"> </w:t>
      </w:r>
      <w:r w:rsidRPr="00C015F1">
        <w:rPr>
          <w:b/>
          <w:sz w:val="22"/>
          <w:szCs w:val="22"/>
          <w:lang w:val="fr-FR"/>
        </w:rPr>
        <w:t>VÀ PHƯƠNG PHÁP</w:t>
      </w:r>
      <w:r w:rsidR="0082634B" w:rsidRPr="00C015F1">
        <w:rPr>
          <w:b/>
          <w:sz w:val="22"/>
          <w:szCs w:val="22"/>
          <w:lang w:val="fr-FR"/>
        </w:rPr>
        <w:t xml:space="preserve"> </w:t>
      </w:r>
      <w:r w:rsidRPr="00C015F1">
        <w:rPr>
          <w:b/>
          <w:sz w:val="22"/>
          <w:szCs w:val="22"/>
          <w:lang w:val="fr-FR"/>
        </w:rPr>
        <w:t>NGHIÊN CỨU</w:t>
      </w:r>
    </w:p>
    <w:p w14:paraId="4714135B" w14:textId="77777777" w:rsidR="00526E0B" w:rsidRPr="00526E0B" w:rsidRDefault="00526E0B" w:rsidP="00070793">
      <w:pPr>
        <w:spacing w:before="0" w:after="0" w:line="336" w:lineRule="auto"/>
        <w:ind w:firstLine="426"/>
        <w:rPr>
          <w:sz w:val="22"/>
          <w:szCs w:val="22"/>
          <w:lang w:val="it-IT"/>
        </w:rPr>
      </w:pPr>
      <w:bookmarkStart w:id="2" w:name="_Toc88377240"/>
      <w:bookmarkStart w:id="3" w:name="_Toc58562725"/>
      <w:bookmarkStart w:id="4" w:name="_Toc58562988"/>
      <w:bookmarkStart w:id="5" w:name="_Toc58563693"/>
      <w:bookmarkStart w:id="6" w:name="_Toc58797924"/>
      <w:bookmarkStart w:id="7" w:name="_Toc60858168"/>
      <w:r w:rsidRPr="00526E0B">
        <w:rPr>
          <w:sz w:val="22"/>
          <w:szCs w:val="22"/>
          <w:lang w:val="it-IT"/>
        </w:rPr>
        <w:t>Các biến số trong nghiên cứu này được định nghĩa như sau:</w:t>
      </w:r>
    </w:p>
    <w:p w14:paraId="68376C23" w14:textId="7C41B049" w:rsidR="00526E0B" w:rsidRPr="00526E0B" w:rsidRDefault="00526E0B" w:rsidP="00070793">
      <w:pPr>
        <w:spacing w:before="0" w:after="0" w:line="336" w:lineRule="auto"/>
        <w:ind w:firstLine="426"/>
        <w:rPr>
          <w:sz w:val="22"/>
          <w:szCs w:val="22"/>
          <w:lang w:val="it-IT"/>
        </w:rPr>
      </w:pPr>
      <w:r w:rsidRPr="00526E0B">
        <w:rPr>
          <w:sz w:val="22"/>
          <w:szCs w:val="22"/>
          <w:lang w:val="it-IT"/>
        </w:rPr>
        <w:t xml:space="preserve">- Tuổi: tính theo năm, </w:t>
      </w:r>
      <w:r w:rsidR="008C6AAC">
        <w:rPr>
          <w:sz w:val="22"/>
          <w:szCs w:val="22"/>
          <w:lang w:val="it-IT"/>
        </w:rPr>
        <w:t>từ khi</w:t>
      </w:r>
      <w:r w:rsidR="009640CC">
        <w:rPr>
          <w:sz w:val="22"/>
          <w:szCs w:val="22"/>
          <w:lang w:val="it-IT"/>
        </w:rPr>
        <w:t xml:space="preserve"> NCT được sinh ra tới thời điểm điều tra (theo dương lịch)</w:t>
      </w:r>
    </w:p>
    <w:p w14:paraId="313C7200" w14:textId="77777777" w:rsidR="00526E0B" w:rsidRPr="00526E0B" w:rsidRDefault="00526E0B" w:rsidP="00070793">
      <w:pPr>
        <w:spacing w:before="0" w:after="0" w:line="336" w:lineRule="auto"/>
        <w:rPr>
          <w:sz w:val="22"/>
          <w:szCs w:val="22"/>
          <w:lang w:val="it-IT"/>
        </w:rPr>
      </w:pPr>
      <w:r w:rsidRPr="00526E0B">
        <w:rPr>
          <w:sz w:val="22"/>
          <w:szCs w:val="22"/>
          <w:lang w:val="it-IT"/>
        </w:rPr>
        <w:t>- Chiều cao đo được (CC): là chiều cao được xác định bằng thước đo chiều cao đứng</w:t>
      </w:r>
    </w:p>
    <w:p w14:paraId="76EE4A6E" w14:textId="77777777" w:rsidR="00526E0B" w:rsidRPr="00526E0B" w:rsidRDefault="00526E0B" w:rsidP="00070793">
      <w:pPr>
        <w:spacing w:before="0" w:after="0" w:line="336" w:lineRule="auto"/>
        <w:rPr>
          <w:sz w:val="22"/>
          <w:szCs w:val="22"/>
          <w:lang w:val="it-IT"/>
        </w:rPr>
      </w:pPr>
      <w:r w:rsidRPr="00526E0B">
        <w:rPr>
          <w:sz w:val="22"/>
          <w:szCs w:val="22"/>
          <w:lang w:val="it-IT"/>
        </w:rPr>
        <w:t>- Chiều cao ước tính (CC ƯT): là chiều cao tính toán theo công thức ước tính</w:t>
      </w:r>
    </w:p>
    <w:p w14:paraId="2EAA5566" w14:textId="77777777" w:rsidR="00526E0B" w:rsidRPr="00526E0B" w:rsidRDefault="00526E0B" w:rsidP="00070793">
      <w:pPr>
        <w:spacing w:before="0" w:after="0" w:line="336" w:lineRule="auto"/>
        <w:rPr>
          <w:sz w:val="22"/>
          <w:szCs w:val="22"/>
          <w:lang w:val="it-IT"/>
        </w:rPr>
      </w:pPr>
      <w:r w:rsidRPr="00526E0B">
        <w:rPr>
          <w:sz w:val="22"/>
          <w:szCs w:val="22"/>
          <w:lang w:val="it-IT"/>
        </w:rPr>
        <w:t>- Cân nặng đo được (CN): là cân nặng được xác định bằng cân bàn tư thế đứng</w:t>
      </w:r>
    </w:p>
    <w:p w14:paraId="579AF236" w14:textId="77777777" w:rsidR="00526E0B" w:rsidRPr="00526E0B" w:rsidRDefault="00526E0B" w:rsidP="00070793">
      <w:pPr>
        <w:spacing w:before="0" w:after="0" w:line="336" w:lineRule="auto"/>
        <w:rPr>
          <w:sz w:val="22"/>
          <w:szCs w:val="22"/>
          <w:lang w:val="it-IT"/>
        </w:rPr>
      </w:pPr>
      <w:r w:rsidRPr="00526E0B">
        <w:rPr>
          <w:sz w:val="22"/>
          <w:szCs w:val="22"/>
          <w:lang w:val="it-IT"/>
        </w:rPr>
        <w:t>- Cân nặng ước tính (CN ƯT): là cân nặng tính toán theo công thức ước tính</w:t>
      </w:r>
    </w:p>
    <w:p w14:paraId="6E4AD862" w14:textId="77777777" w:rsidR="00526E0B" w:rsidRPr="00526E0B" w:rsidRDefault="00526E0B" w:rsidP="00070793">
      <w:pPr>
        <w:spacing w:before="0" w:after="0" w:line="336" w:lineRule="auto"/>
        <w:rPr>
          <w:sz w:val="22"/>
          <w:szCs w:val="22"/>
          <w:lang w:val="it-IT"/>
        </w:rPr>
      </w:pPr>
      <w:r w:rsidRPr="00526E0B">
        <w:rPr>
          <w:sz w:val="22"/>
          <w:szCs w:val="22"/>
          <w:lang w:val="it-IT"/>
        </w:rPr>
        <w:t>- Chiều dài xương cánh tay (DCT): là chiều dài được xác định từ mỏm cùng vai của xương cánh tay đến mỏm khuỷu</w:t>
      </w:r>
    </w:p>
    <w:p w14:paraId="485C0E7A" w14:textId="77777777" w:rsidR="00526E0B" w:rsidRPr="00526E0B" w:rsidRDefault="00526E0B" w:rsidP="00070793">
      <w:pPr>
        <w:spacing w:before="0" w:after="0" w:line="336" w:lineRule="auto"/>
        <w:rPr>
          <w:sz w:val="22"/>
          <w:szCs w:val="22"/>
          <w:lang w:val="it-IT"/>
        </w:rPr>
      </w:pPr>
      <w:r w:rsidRPr="00526E0B">
        <w:rPr>
          <w:sz w:val="22"/>
          <w:szCs w:val="22"/>
          <w:lang w:val="it-IT"/>
        </w:rPr>
        <w:t>- Chiều cao đầu gối (CĐG): là khoảng cách từ bờ trên xương bánh chè tới mặt đất (tư thế ngồi) hoặc tới gót chân tại bề mặt bàn chân có hướng vuông góc với cẳng chân (tư thế nằm).</w:t>
      </w:r>
    </w:p>
    <w:p w14:paraId="0EA4474C" w14:textId="77777777" w:rsidR="00526E0B" w:rsidRPr="00526E0B" w:rsidRDefault="00526E0B" w:rsidP="00070793">
      <w:pPr>
        <w:spacing w:before="0" w:after="0" w:line="336" w:lineRule="auto"/>
        <w:rPr>
          <w:sz w:val="22"/>
          <w:szCs w:val="22"/>
          <w:lang w:val="it-IT"/>
        </w:rPr>
      </w:pPr>
      <w:r w:rsidRPr="00526E0B">
        <w:rPr>
          <w:sz w:val="22"/>
          <w:szCs w:val="22"/>
          <w:lang w:val="it-IT"/>
        </w:rPr>
        <w:t>- Chu vi vòng cánh tay (VCT): là vị trí vòng cánh tay qua mặt phẳng tại điểm chính giữa xương cánh tay</w:t>
      </w:r>
    </w:p>
    <w:p w14:paraId="4F4FF471" w14:textId="77777777" w:rsidR="00526E0B" w:rsidRPr="00526E0B" w:rsidRDefault="00526E0B" w:rsidP="00070793">
      <w:pPr>
        <w:spacing w:before="0" w:after="0" w:line="336" w:lineRule="auto"/>
        <w:rPr>
          <w:sz w:val="22"/>
          <w:szCs w:val="22"/>
          <w:lang w:val="it-IT"/>
        </w:rPr>
      </w:pPr>
      <w:r w:rsidRPr="00526E0B">
        <w:rPr>
          <w:sz w:val="22"/>
          <w:szCs w:val="22"/>
          <w:lang w:val="it-IT"/>
        </w:rPr>
        <w:t>- Chu vi vòng bắp chân (VBC): là vị trí vòng bắp chân ở vị trí bắp chân to nhất khi chân ở tư thế duỗi thẳng và cẳng chân vuông góc với bàn chân.</w:t>
      </w:r>
    </w:p>
    <w:p w14:paraId="496177FB" w14:textId="65B62040" w:rsidR="00526E0B" w:rsidRPr="00526E0B" w:rsidRDefault="00526E0B" w:rsidP="00070793">
      <w:pPr>
        <w:spacing w:before="0" w:after="0" w:line="336" w:lineRule="auto"/>
        <w:rPr>
          <w:sz w:val="22"/>
          <w:szCs w:val="22"/>
          <w:lang w:val="it-IT"/>
        </w:rPr>
      </w:pPr>
      <w:r w:rsidRPr="00526E0B">
        <w:rPr>
          <w:sz w:val="22"/>
          <w:szCs w:val="22"/>
          <w:lang w:val="it-IT"/>
        </w:rPr>
        <w:t>Số liệu thu thập tuân thủ theo kỹ thuật và phương pháp đo lường nhân trắc quốc tế cho người cao tuổi.</w:t>
      </w:r>
    </w:p>
    <w:p w14:paraId="556CDC5B" w14:textId="3B44A55C" w:rsidR="00B655BB" w:rsidRDefault="00526E0B" w:rsidP="00070793">
      <w:pPr>
        <w:spacing w:before="0" w:after="0" w:line="336" w:lineRule="auto"/>
        <w:rPr>
          <w:sz w:val="22"/>
          <w:szCs w:val="22"/>
          <w:lang w:val="it-IT"/>
        </w:rPr>
      </w:pPr>
      <w:r w:rsidRPr="00526E0B">
        <w:rPr>
          <w:sz w:val="22"/>
          <w:szCs w:val="22"/>
          <w:lang w:val="it-IT"/>
        </w:rPr>
        <w:t>Nghiên cứu này đã được Hội đồng đạo đức trong nghiên cứu y sinh chấp thuận tại quyết định số 505/VĐ- QLKH ngày 17 tháng 10 năm 2018.</w:t>
      </w:r>
    </w:p>
    <w:p w14:paraId="5C1F00ED" w14:textId="77777777" w:rsidR="00814080" w:rsidRDefault="00814080" w:rsidP="00526E0B">
      <w:pPr>
        <w:ind w:firstLine="0"/>
        <w:rPr>
          <w:sz w:val="22"/>
          <w:szCs w:val="22"/>
          <w:lang w:val="it-IT"/>
        </w:rPr>
        <w:sectPr w:rsidR="00814080" w:rsidSect="003F240C">
          <w:headerReference w:type="default" r:id="rId13"/>
          <w:pgSz w:w="8392" w:h="11907" w:code="11"/>
          <w:pgMar w:top="1021" w:right="1021" w:bottom="1021" w:left="1021" w:header="454" w:footer="454" w:gutter="0"/>
          <w:pgNumType w:start="1"/>
          <w:cols w:space="720"/>
          <w:docGrid w:linePitch="381"/>
        </w:sect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60"/>
        <w:gridCol w:w="4290"/>
        <w:gridCol w:w="3240"/>
      </w:tblGrid>
      <w:tr w:rsidR="00E14C91" w:rsidRPr="00D464D0" w14:paraId="0FA83A41" w14:textId="77777777" w:rsidTr="008832D9">
        <w:trPr>
          <w:cantSplit/>
          <w:jc w:val="center"/>
        </w:trPr>
        <w:tc>
          <w:tcPr>
            <w:tcW w:w="565" w:type="dxa"/>
            <w:shd w:val="clear" w:color="auto" w:fill="auto"/>
            <w:textDirection w:val="btLr"/>
          </w:tcPr>
          <w:p w14:paraId="7B5492AF" w14:textId="77777777" w:rsidR="00E14C91" w:rsidRPr="00D464D0" w:rsidRDefault="00E14C91" w:rsidP="008832D9">
            <w:pPr>
              <w:widowControl w:val="0"/>
              <w:spacing w:before="0" w:after="0" w:line="288" w:lineRule="auto"/>
              <w:ind w:left="113" w:right="113" w:firstLine="0"/>
              <w:jc w:val="center"/>
              <w:rPr>
                <w:b/>
                <w:bCs/>
                <w:color w:val="000000"/>
                <w:sz w:val="18"/>
                <w:szCs w:val="18"/>
              </w:rPr>
            </w:pPr>
            <w:r w:rsidRPr="00D464D0">
              <w:rPr>
                <w:b/>
                <w:bCs/>
                <w:color w:val="000000"/>
                <w:sz w:val="18"/>
                <w:szCs w:val="18"/>
              </w:rPr>
              <w:lastRenderedPageBreak/>
              <w:t>Xây dựng công thức</w:t>
            </w:r>
          </w:p>
        </w:tc>
        <w:tc>
          <w:tcPr>
            <w:tcW w:w="2160" w:type="dxa"/>
            <w:shd w:val="clear" w:color="auto" w:fill="auto"/>
          </w:tcPr>
          <w:p w14:paraId="768C3576"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NCT đi lại được</w:t>
            </w:r>
          </w:p>
          <w:p w14:paraId="7BEBF3AA"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Bệnh viện Lão khoa Trung ương</w:t>
            </w:r>
          </w:p>
          <w:p w14:paraId="25EFAE15"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Từ tháng 10/2018 tới tháng 4/2021.</w:t>
            </w:r>
          </w:p>
          <w:p w14:paraId="76F60FB3"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Kỹ thuật đo của điều tra viên được chuẩn hóa</w:t>
            </w:r>
          </w:p>
          <w:p w14:paraId="58C54F72" w14:textId="77777777" w:rsidR="00E14C91" w:rsidRPr="00D464D0" w:rsidRDefault="00E14C91" w:rsidP="008832D9">
            <w:pPr>
              <w:widowControl w:val="0"/>
              <w:spacing w:before="0" w:after="0" w:line="288" w:lineRule="auto"/>
              <w:ind w:firstLine="0"/>
              <w:jc w:val="left"/>
              <w:rPr>
                <w:color w:val="000000"/>
                <w:sz w:val="20"/>
                <w:szCs w:val="20"/>
              </w:rPr>
            </w:pPr>
          </w:p>
        </w:tc>
        <w:tc>
          <w:tcPr>
            <w:tcW w:w="4290" w:type="dxa"/>
            <w:shd w:val="clear" w:color="auto" w:fill="auto"/>
          </w:tcPr>
          <w:p w14:paraId="2485A75A" w14:textId="0978999D" w:rsidR="00E14C91" w:rsidRPr="00D464D0" w:rsidRDefault="008832D9" w:rsidP="008832D9">
            <w:pPr>
              <w:widowControl w:val="0"/>
              <w:spacing w:before="0" w:after="0" w:line="288" w:lineRule="auto"/>
              <w:ind w:firstLine="0"/>
              <w:jc w:val="center"/>
              <w:rPr>
                <w:color w:val="000000"/>
                <w:sz w:val="20"/>
                <w:szCs w:val="20"/>
              </w:rPr>
            </w:pPr>
            <w:r w:rsidRPr="00D464D0">
              <w:rPr>
                <w:noProof/>
              </w:rPr>
              <mc:AlternateContent>
                <mc:Choice Requires="wpg">
                  <w:drawing>
                    <wp:anchor distT="0" distB="0" distL="114300" distR="114300" simplePos="0" relativeHeight="251661312" behindDoc="0" locked="0" layoutInCell="1" allowOverlap="1" wp14:anchorId="2A706CCC" wp14:editId="698F206C">
                      <wp:simplePos x="0" y="0"/>
                      <wp:positionH relativeFrom="column">
                        <wp:posOffset>76835</wp:posOffset>
                      </wp:positionH>
                      <wp:positionV relativeFrom="paragraph">
                        <wp:posOffset>1956435</wp:posOffset>
                      </wp:positionV>
                      <wp:extent cx="2451735" cy="1351915"/>
                      <wp:effectExtent l="0" t="0" r="24765" b="38735"/>
                      <wp:wrapNone/>
                      <wp:docPr id="159006063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351915"/>
                                <a:chOff x="3407" y="4579"/>
                                <a:chExt cx="4154" cy="2129"/>
                              </a:xfrm>
                            </wpg:grpSpPr>
                            <wps:wsp>
                              <wps:cNvPr id="520326500" name="Rectangle: Rounded Corners 1"/>
                              <wps:cNvSpPr>
                                <a:spLocks noChangeArrowheads="1"/>
                              </wps:cNvSpPr>
                              <wps:spPr bwMode="auto">
                                <a:xfrm>
                                  <a:off x="3407" y="4879"/>
                                  <a:ext cx="4154" cy="659"/>
                                </a:xfrm>
                                <a:prstGeom prst="roundRect">
                                  <a:avLst>
                                    <a:gd name="adj" fmla="val 16667"/>
                                  </a:avLst>
                                </a:prstGeom>
                                <a:solidFill>
                                  <a:srgbClr val="D9D9D9"/>
                                </a:solidFill>
                                <a:ln w="12700">
                                  <a:solidFill>
                                    <a:srgbClr val="000000"/>
                                  </a:solidFill>
                                  <a:miter lim="800000"/>
                                  <a:headEnd/>
                                  <a:tailEnd/>
                                </a:ln>
                              </wps:spPr>
                              <wps:txbx>
                                <w:txbxContent>
                                  <w:p w14:paraId="02D68576"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 xml:space="preserve">Đánh giá công thức tại bệnh viện </w:t>
                                    </w:r>
                                  </w:p>
                                  <w:p w14:paraId="7ACABC42"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Đánh giá công thức với NCT bệnh nặng</w:t>
                                    </w:r>
                                  </w:p>
                                </w:txbxContent>
                              </wps:txbx>
                              <wps:bodyPr rot="0" vert="horz" wrap="square" lIns="9144" tIns="45720" rIns="9144" bIns="45720" anchor="ctr" anchorCtr="0" upright="1">
                                <a:noAutofit/>
                              </wps:bodyPr>
                            </wps:wsp>
                            <wps:wsp>
                              <wps:cNvPr id="546317460" name="Rectangle: Rounded Corners 1"/>
                              <wps:cNvSpPr>
                                <a:spLocks noChangeArrowheads="1"/>
                              </wps:cNvSpPr>
                              <wps:spPr bwMode="auto">
                                <a:xfrm>
                                  <a:off x="3407" y="5782"/>
                                  <a:ext cx="4153" cy="722"/>
                                </a:xfrm>
                                <a:prstGeom prst="roundRect">
                                  <a:avLst>
                                    <a:gd name="adj" fmla="val 16667"/>
                                  </a:avLst>
                                </a:prstGeom>
                                <a:solidFill>
                                  <a:srgbClr val="D9D9D9"/>
                                </a:solidFill>
                                <a:ln w="12700">
                                  <a:solidFill>
                                    <a:srgbClr val="000000"/>
                                  </a:solidFill>
                                  <a:miter lim="800000"/>
                                  <a:headEnd/>
                                  <a:tailEnd/>
                                </a:ln>
                              </wps:spPr>
                              <wps:txbx>
                                <w:txbxContent>
                                  <w:p w14:paraId="4EA51941"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Đưa ra khuyến nghị sử dụng</w:t>
                                    </w:r>
                                  </w:p>
                                  <w:p w14:paraId="2EC6A4F6"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 xml:space="preserve">Bảng tra cứu CC, CN ước tính </w:t>
                                    </w:r>
                                  </w:p>
                                </w:txbxContent>
                              </wps:txbx>
                              <wps:bodyPr rot="0" vert="horz" wrap="square" lIns="9144" tIns="45720" rIns="9144" bIns="45720" anchor="ctr" anchorCtr="0" upright="1">
                                <a:noAutofit/>
                              </wps:bodyPr>
                            </wps:wsp>
                            <wps:wsp>
                              <wps:cNvPr id="303367311" name="Arrow: Down 2"/>
                              <wps:cNvSpPr>
                                <a:spLocks noChangeArrowheads="1"/>
                              </wps:cNvSpPr>
                              <wps:spPr bwMode="auto">
                                <a:xfrm>
                                  <a:off x="5357" y="4579"/>
                                  <a:ext cx="204" cy="238"/>
                                </a:xfrm>
                                <a:prstGeom prst="downArrow">
                                  <a:avLst>
                                    <a:gd name="adj1" fmla="val 50000"/>
                                    <a:gd name="adj2" fmla="val 5097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966466" name="Arrow: Down 2"/>
                              <wps:cNvSpPr>
                                <a:spLocks noChangeArrowheads="1"/>
                              </wps:cNvSpPr>
                              <wps:spPr bwMode="auto">
                                <a:xfrm>
                                  <a:off x="5418" y="5562"/>
                                  <a:ext cx="231" cy="210"/>
                                </a:xfrm>
                                <a:prstGeom prst="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Arrow: Down 2"/>
                              <wps:cNvSpPr>
                                <a:spLocks noChangeArrowheads="1"/>
                              </wps:cNvSpPr>
                              <wps:spPr bwMode="auto">
                                <a:xfrm>
                                  <a:off x="5350" y="6498"/>
                                  <a:ext cx="231" cy="210"/>
                                </a:xfrm>
                                <a:prstGeom prst="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6.05pt;margin-top:154.05pt;width:193.05pt;height:106.45pt;z-index:251661312" coordorigin="3407,4579" coordsize="4154,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">
                      <v:roundrect id="Rectangle: Rounded Corners 1" o:spid="_x0000_s1027" style="position:absolute;left:3407;top:4879;width:4154;height:6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Ui8kA&#10;AADiAAAADwAAAGRycy9kb3ducmV2LnhtbESPzWrCQBSF94W+w3AL3dWZphokOkopVCroQlvU5SVz&#10;mwQzd9LM1ESf3lkILg/nj286720tTtT6yrGG14ECQZw7U3Gh4ef782UMwgdkg7Vj0nAmD/PZ48MU&#10;M+M63tBpGwoRR9hnqKEMocmk9HlJFv3ANcTR+3WtxRBlW0jTYhfHbS0TpVJpseL4UGJDHyXlx+2/&#10;1bD4U9btsF43x9Wiqy7L/WG4Y62fn/r3CYhAfbiHb+0vo2GUqLckHakIEZEiDsjZ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IUi8kAAADiAAAADwAAAAAAAAAAAAAAAACYAgAA&#10;ZHJzL2Rvd25yZXYueG1sUEsFBgAAAAAEAAQA9QAAAI4DAAAAAA==&#10;" fillcolor="#d9d9d9" strokeweight="1pt">
                        <v:stroke joinstyle="miter"/>
                        <v:textbox inset=".72pt,,.72pt">
                          <w:txbxContent>
                            <w:p w14:paraId="02D68576"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 xml:space="preserve">Đánh giá công thức tại bệnh viện </w:t>
                              </w:r>
                            </w:p>
                            <w:p w14:paraId="7ACABC42"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Đánh giá công thức với NCT bệnh nặng</w:t>
                              </w:r>
                            </w:p>
                          </w:txbxContent>
                        </v:textbox>
                      </v:roundrect>
                      <v:roundrect id="Rectangle: Rounded Corners 1" o:spid="_x0000_s1028" style="position:absolute;left:3407;top:5782;width:4153;height:7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ttcoA&#10;AADiAAAADwAAAGRycy9kb3ducmV2LnhtbESPy2rCQBSG9wXfYThCd3WiTaNERxGh0kJdeEFdHjLH&#10;JJg5EzNTk/bpO4uCy5//xjdbdKYSd2pcaVnBcBCBIM6sLjlXcNi/v0xAOI+ssbJMCn7IwWLee5ph&#10;qm3LW7rvfC7CCLsUFRTe16mULivIoBvYmjh4F9sY9EE2udQNtmHcVHIURYk0WHJ4KLCmVUHZdfdt&#10;FKxvkbFHrDb19Wvdlr+fp3N8ZKWe+91yCsJT5x/h//aHVvAWJ6/DcZwEiIAUcED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K0bbXKAAAA4gAAAA8AAAAAAAAAAAAAAAAAmAIA&#10;AGRycy9kb3ducmV2LnhtbFBLBQYAAAAABAAEAPUAAACPAwAAAAA=&#10;" fillcolor="#d9d9d9" strokeweight="1pt">
                        <v:stroke joinstyle="miter"/>
                        <v:textbox inset=".72pt,,.72pt">
                          <w:txbxContent>
                            <w:p w14:paraId="4EA51941"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Đưa ra khuyến nghị sử dụng</w:t>
                              </w:r>
                            </w:p>
                            <w:p w14:paraId="2EC6A4F6" w14:textId="77777777" w:rsidR="00006062" w:rsidRPr="001909D0" w:rsidRDefault="00006062" w:rsidP="00E14C91">
                              <w:pPr>
                                <w:spacing w:before="0" w:after="0" w:line="240" w:lineRule="auto"/>
                                <w:ind w:firstLine="0"/>
                                <w:jc w:val="center"/>
                                <w:rPr>
                                  <w:b/>
                                  <w:bCs/>
                                  <w:sz w:val="20"/>
                                  <w:szCs w:val="20"/>
                                </w:rPr>
                              </w:pPr>
                              <w:r w:rsidRPr="001909D0">
                                <w:rPr>
                                  <w:b/>
                                  <w:bCs/>
                                  <w:sz w:val="20"/>
                                  <w:szCs w:val="20"/>
                                </w:rPr>
                                <w:t xml:space="preserve">Bảng tra cứu CC, CN ước tính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9" type="#_x0000_t67" style="position:absolute;left:5357;top:4579;width:204;height: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6eMkA&#10;AADiAAAADwAAAGRycy9kb3ducmV2LnhtbESPQWvCQBSE74X+h+UVvNXdZEEldZVaKIgXrbZ4fWRf&#10;k9Ds25BdTfz33YLQ4zAz3zDL9ehacaU+NJ4NZFMFgrj0tuHKwOfp/XkBIkRki61nMnCjAOvV48MS&#10;C+sH/qDrMVYiQTgUaKCOsSukDGVNDsPUd8TJ+/a9w5hkX0nb45DgrpW5UjPpsOG0UGNHbzWVP8eL&#10;M5Crr/w87863fH9od0O1H2mjN8ZMnsbXFxCRxvgfvre31oBWWs/mOsvg71K6A3L1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E6eMkAAADiAAAADwAAAAAAAAAAAAAAAACYAgAA&#10;ZHJzL2Rvd25yZXYueG1sUEsFBgAAAAAEAAQA9QAAAI4DAAAAAA==&#10;" adj="12162" filled="f" strokeweight="1pt"/>
                      <v:shape id="Arrow: Down 2" o:spid="_x0000_s1030" type="#_x0000_t67" style="position:absolute;left:5418;top:5562;width:231;height: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kwMcA&#10;AADiAAAADwAAAGRycy9kb3ducmV2LnhtbESPQWsCMRSE70L/Q3iF3jSrlKBbo4il6LVri9fH5u0m&#10;dPOybFLd+utNodDjMDPfMOvt6DtxoSG6wBrmswIEcR2M41bDx+ltugQRE7LBLjBp+KEI283DZI2l&#10;CVd+p0uVWpEhHEvUYFPqSyljbcljnIWeOHtNGDymLIdWmgGvGe47uSgKJT06zgsWe9pbqr+qb6/h&#10;NTkkPte344GavT00XXV2n1o/PY67FxCJxvQf/msfjQa1WK2UelYKfi/lOy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BJMDHAAAA4gAAAA8AAAAAAAAAAAAAAAAAmAIAAGRy&#10;cy9kb3ducmV2LnhtbFBLBQYAAAAABAAEAPUAAACMAwAAAAA=&#10;" adj="10800" filled="f" strokeweight="1pt"/>
                      <v:shape id="Arrow: Down 2" o:spid="_x0000_s1031" type="#_x0000_t67" style="position:absolute;left:5350;top:6498;width:231;height: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egcEA&#10;AADbAAAADwAAAGRycy9kb3ducmV2LnhtbESPwWrDMBBE74X8g9hAbo1cB0pxo4SSEJxr3YZcF2tt&#10;iVorYym206+vCoUeh5l5w2z3s+vESEOwnhU8rTMQxLXXllsFnx+nxxcQISJr7DyTgjsF2O8WD1ss&#10;tJ/4ncYqtiJBOBSowMTYF1KG2pDDsPY9cfIaPziMSQ6t1ANOCe46mWfZs3RoOS0Y7OlgqP6qbk7B&#10;MVokvtbf55Kagymbrrrai1Kr5fz2CiLSHP/Df+2zVpBv4PdL+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u3oHBAAAA2wAAAA8AAAAAAAAAAAAAAAAAmAIAAGRycy9kb3du&#10;cmV2LnhtbFBLBQYAAAAABAAEAPUAAACGAwAAAAA=&#10;" adj="10800" filled="f" strokeweight="1pt"/>
                    </v:group>
                  </w:pict>
                </mc:Fallback>
              </mc:AlternateContent>
            </w:r>
            <w:r w:rsidR="00E14C91" w:rsidRPr="0090128F">
              <w:rPr>
                <w:noProof/>
              </w:rPr>
              <mc:AlternateContent>
                <mc:Choice Requires="wpg">
                  <w:drawing>
                    <wp:inline distT="0" distB="0" distL="0" distR="0" wp14:anchorId="50CBB31B" wp14:editId="404C08F3">
                      <wp:extent cx="2012847" cy="1890984"/>
                      <wp:effectExtent l="0" t="0" r="26035" b="14605"/>
                      <wp:docPr id="3893931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847" cy="1890984"/>
                                <a:chOff x="14351" y="1430"/>
                                <a:chExt cx="22534" cy="28565"/>
                              </a:xfrm>
                            </wpg:grpSpPr>
                            <wps:wsp>
                              <wps:cNvPr id="1939675110" name="Rectangle: Rounded Corners 1"/>
                              <wps:cNvSpPr>
                                <a:spLocks noChangeArrowheads="1"/>
                              </wps:cNvSpPr>
                              <wps:spPr bwMode="auto">
                                <a:xfrm>
                                  <a:off x="14351" y="1430"/>
                                  <a:ext cx="22136" cy="6858"/>
                                </a:xfrm>
                                <a:prstGeom prst="roundRect">
                                  <a:avLst>
                                    <a:gd name="adj" fmla="val 16667"/>
                                  </a:avLst>
                                </a:prstGeom>
                                <a:solidFill>
                                  <a:srgbClr val="D9D9D9"/>
                                </a:solidFill>
                                <a:ln w="12700">
                                  <a:solidFill>
                                    <a:srgbClr val="000000"/>
                                  </a:solidFill>
                                  <a:miter lim="800000"/>
                                  <a:headEnd/>
                                  <a:tailEnd/>
                                </a:ln>
                              </wps:spPr>
                              <wps:txbx>
                                <w:txbxContent>
                                  <w:p w14:paraId="15B33CBF"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Lựa chọn chỉ số</w:t>
                                    </w:r>
                                  </w:p>
                                  <w:p w14:paraId="182E3AE3" w14:textId="77777777" w:rsidR="00006062" w:rsidRPr="00B00690" w:rsidRDefault="00006062" w:rsidP="00E14C91">
                                    <w:pPr>
                                      <w:spacing w:before="0" w:after="0" w:line="240" w:lineRule="auto"/>
                                      <w:ind w:firstLine="0"/>
                                      <w:jc w:val="center"/>
                                      <w:rPr>
                                        <w:sz w:val="20"/>
                                        <w:szCs w:val="20"/>
                                      </w:rPr>
                                    </w:pPr>
                                    <w:r w:rsidRPr="00B00690">
                                      <w:rPr>
                                        <w:sz w:val="20"/>
                                        <w:szCs w:val="20"/>
                                      </w:rPr>
                                      <w:t>(Tuổi, VCT, DCT, VBC CĐG)</w:t>
                                    </w:r>
                                  </w:p>
                                </w:txbxContent>
                              </wps:txbx>
                              <wps:bodyPr rot="0" vert="horz" wrap="square" lIns="9144" tIns="45720" rIns="9144" bIns="45720" anchor="ctr" anchorCtr="0" upright="1">
                                <a:noAutofit/>
                              </wps:bodyPr>
                            </wps:wsp>
                            <wpg:grpSp>
                              <wpg:cNvPr id="1513462634" name="Group 3"/>
                              <wpg:cNvGrpSpPr>
                                <a:grpSpLocks/>
                              </wpg:cNvGrpSpPr>
                              <wpg:grpSpPr bwMode="auto">
                                <a:xfrm>
                                  <a:off x="14381" y="8288"/>
                                  <a:ext cx="22504" cy="21707"/>
                                  <a:chOff x="14381" y="1430"/>
                                  <a:chExt cx="22504" cy="21707"/>
                                </a:xfrm>
                              </wpg:grpSpPr>
                              <wps:wsp>
                                <wps:cNvPr id="433754546" name="Rectangle: Rounded Corners 1"/>
                                <wps:cNvSpPr>
                                  <a:spLocks noChangeArrowheads="1"/>
                                </wps:cNvSpPr>
                                <wps:spPr bwMode="auto">
                                  <a:xfrm>
                                    <a:off x="14381" y="4365"/>
                                    <a:ext cx="22504" cy="4572"/>
                                  </a:xfrm>
                                  <a:prstGeom prst="roundRect">
                                    <a:avLst>
                                      <a:gd name="adj" fmla="val 16667"/>
                                    </a:avLst>
                                  </a:prstGeom>
                                  <a:solidFill>
                                    <a:srgbClr val="D9D9D9"/>
                                  </a:solidFill>
                                  <a:ln w="12700">
                                    <a:solidFill>
                                      <a:srgbClr val="000000"/>
                                    </a:solidFill>
                                    <a:miter lim="800000"/>
                                    <a:headEnd/>
                                    <a:tailEnd/>
                                  </a:ln>
                                </wps:spPr>
                                <wps:txbx>
                                  <w:txbxContent>
                                    <w:p w14:paraId="4095E597"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Phân tích tương quan</w:t>
                                      </w:r>
                                    </w:p>
                                  </w:txbxContent>
                                </wps:txbx>
                                <wps:bodyPr rot="0" vert="horz" wrap="square" lIns="91440" tIns="45720" rIns="91440" bIns="45720" anchor="ctr" anchorCtr="0" upright="1">
                                  <a:noAutofit/>
                                </wps:bodyPr>
                              </wps:wsp>
                              <wps:wsp>
                                <wps:cNvPr id="1269170962" name="Rectangle: Rounded Corners 1"/>
                                <wps:cNvSpPr>
                                  <a:spLocks noChangeArrowheads="1"/>
                                </wps:cNvSpPr>
                                <wps:spPr bwMode="auto">
                                  <a:xfrm>
                                    <a:off x="14381" y="12418"/>
                                    <a:ext cx="22500" cy="4136"/>
                                  </a:xfrm>
                                  <a:prstGeom prst="roundRect">
                                    <a:avLst>
                                      <a:gd name="adj" fmla="val 16667"/>
                                    </a:avLst>
                                  </a:prstGeom>
                                  <a:solidFill>
                                    <a:srgbClr val="D9D9D9"/>
                                  </a:solidFill>
                                  <a:ln w="12700">
                                    <a:solidFill>
                                      <a:srgbClr val="000000"/>
                                    </a:solidFill>
                                    <a:miter lim="800000"/>
                                    <a:headEnd/>
                                    <a:tailEnd/>
                                  </a:ln>
                                </wps:spPr>
                                <wps:txbx>
                                  <w:txbxContent>
                                    <w:p w14:paraId="5195A480"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Phân tích hồi quy tuyến tính</w:t>
                                      </w:r>
                                    </w:p>
                                  </w:txbxContent>
                                </wps:txbx>
                                <wps:bodyPr rot="0" vert="horz" wrap="square" lIns="9144" tIns="45720" rIns="9144" bIns="45720" anchor="ctr" anchorCtr="0" upright="1">
                                  <a:noAutofit/>
                                </wps:bodyPr>
                              </wps:wsp>
                              <wps:wsp>
                                <wps:cNvPr id="1645742846" name="Rectangle: Rounded Corners 1"/>
                                <wps:cNvSpPr>
                                  <a:spLocks noChangeArrowheads="1"/>
                                </wps:cNvSpPr>
                                <wps:spPr bwMode="auto">
                                  <a:xfrm>
                                    <a:off x="14381" y="18837"/>
                                    <a:ext cx="22128" cy="4300"/>
                                  </a:xfrm>
                                  <a:prstGeom prst="roundRect">
                                    <a:avLst>
                                      <a:gd name="adj" fmla="val 16667"/>
                                    </a:avLst>
                                  </a:prstGeom>
                                  <a:solidFill>
                                    <a:srgbClr val="D9D9D9"/>
                                  </a:solidFill>
                                  <a:ln w="12700">
                                    <a:solidFill>
                                      <a:srgbClr val="000000"/>
                                    </a:solidFill>
                                    <a:miter lim="800000"/>
                                    <a:headEnd/>
                                    <a:tailEnd/>
                                  </a:ln>
                                </wps:spPr>
                                <wps:txbx>
                                  <w:txbxContent>
                                    <w:p w14:paraId="74D4A9C0"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Hình thành công thức</w:t>
                                      </w:r>
                                    </w:p>
                                  </w:txbxContent>
                                </wps:txbx>
                                <wps:bodyPr rot="0" vert="horz" wrap="square" lIns="9144" tIns="45720" rIns="9144" bIns="45720" anchor="ctr" anchorCtr="0" upright="1">
                                  <a:noAutofit/>
                                </wps:bodyPr>
                              </wps:wsp>
                              <wps:wsp>
                                <wps:cNvPr id="1630444142" name="Arrow: Down 2"/>
                                <wps:cNvSpPr>
                                  <a:spLocks noChangeArrowheads="1"/>
                                </wps:cNvSpPr>
                                <wps:spPr bwMode="auto">
                                  <a:xfrm>
                                    <a:off x="24712" y="1430"/>
                                    <a:ext cx="1657" cy="2935"/>
                                  </a:xfrm>
                                  <a:prstGeom prst="downArrow">
                                    <a:avLst>
                                      <a:gd name="adj1" fmla="val 50000"/>
                                      <a:gd name="adj2" fmla="val 4998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33341489" name="Arrow: Down 2"/>
                                <wps:cNvSpPr>
                                  <a:spLocks noChangeArrowheads="1"/>
                                </wps:cNvSpPr>
                                <wps:spPr bwMode="auto">
                                  <a:xfrm flipH="1">
                                    <a:off x="24849" y="8937"/>
                                    <a:ext cx="1522" cy="3481"/>
                                  </a:xfrm>
                                  <a:prstGeom prst="downArrow">
                                    <a:avLst>
                                      <a:gd name="adj1" fmla="val 50000"/>
                                      <a:gd name="adj2" fmla="val 4998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2409146" name="Arrow: Down 2"/>
                                <wps:cNvSpPr>
                                  <a:spLocks noChangeArrowheads="1"/>
                                </wps:cNvSpPr>
                                <wps:spPr bwMode="auto">
                                  <a:xfrm>
                                    <a:off x="24737" y="16554"/>
                                    <a:ext cx="1933" cy="2286"/>
                                  </a:xfrm>
                                  <a:prstGeom prst="downArrow">
                                    <a:avLst>
                                      <a:gd name="adj1" fmla="val 50000"/>
                                      <a:gd name="adj2" fmla="val 49982"/>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id="Group 13" o:spid="_x0000_s1032" style="width:158.5pt;height:148.9pt;mso-position-horizontal-relative:char;mso-position-vertical-relative:line" coordorigin="14351,1430" coordsize="22534,2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">
                      <v:roundrect id="Rectangle: Rounded Corners 1" o:spid="_x0000_s1033" style="position:absolute;left:14351;top:1430;width:22136;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Qlc0A&#10;AADjAAAADwAAAGRycy9kb3ducmV2LnhtbESPS0/DQAyE70j8h5WRuNFNePQRuq0QElWR4NCHWo5W&#10;1iRRs96Q3TZpfz0+IHG0PZ6ZbzrvXa1O1IbKs4F0kIAizr2tuDCw3bzdjUGFiGyx9kwGzhRgPru+&#10;mmJmfccrOq1jocSEQ4YGyhibTOuQl+QwDHxDLLdv3zqMMraFti12Yu5qfZ8kQ+2wYkkosaHXkvLD&#10;+ugMLH4S53dYfzaHj0VXXd73X487Nub2pn95BhWpj//iv++llfqTh8lw9JSmQiFMsgA9+wU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J7EJXNAAAA4wAAAA8AAAAAAAAAAAAAAAAA&#10;mAIAAGRycy9kb3ducmV2LnhtbFBLBQYAAAAABAAEAPUAAACSAwAAAAA=&#10;" fillcolor="#d9d9d9" strokeweight="1pt">
                        <v:stroke joinstyle="miter"/>
                        <v:textbox inset=".72pt,,.72pt">
                          <w:txbxContent>
                            <w:p w14:paraId="15B33CBF"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Lựa chọn chỉ số</w:t>
                              </w:r>
                            </w:p>
                            <w:p w14:paraId="182E3AE3" w14:textId="77777777" w:rsidR="00006062" w:rsidRPr="00B00690" w:rsidRDefault="00006062" w:rsidP="00E14C91">
                              <w:pPr>
                                <w:spacing w:before="0" w:after="0" w:line="240" w:lineRule="auto"/>
                                <w:ind w:firstLine="0"/>
                                <w:jc w:val="center"/>
                                <w:rPr>
                                  <w:sz w:val="20"/>
                                  <w:szCs w:val="20"/>
                                </w:rPr>
                              </w:pPr>
                              <w:r w:rsidRPr="00B00690">
                                <w:rPr>
                                  <w:sz w:val="20"/>
                                  <w:szCs w:val="20"/>
                                </w:rPr>
                                <w:t>(Tuổi, VCT, DCT, VBC CĐG)</w:t>
                              </w:r>
                            </w:p>
                          </w:txbxContent>
                        </v:textbox>
                      </v:roundrect>
                      <v:group id="Group 3" o:spid="_x0000_s1034" style="position:absolute;left:14381;top:8288;width:22504;height:21707" coordorigin="14381,1430" coordsize="22504,2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j6VXIAAAA&#10;4wAAAA8AAAAAAAAAAAAAAAAAqgIAAGRycy9kb3ducmV2LnhtbFBLBQYAAAAABAAEAPoAAACfAwAA&#10;AAA=&#10;">
                        <v:roundrect id="Rectangle: Rounded Corners 1" o:spid="_x0000_s1035" style="position:absolute;left:14381;top:4365;width:22504;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GWMwA&#10;AADiAAAADwAAAGRycy9kb3ducmV2LnhtbESPQWvCQBSE70L/w/IKvemmMaZt6iqtIOhJtK3Q22v2&#10;NRuafRuzq8Z/7xYKPQ4z8w0znfe2ESfqfO1Ywf0oAUFcOl1zpeD9bTl8BOEDssbGMSm4kIf57GYw&#10;xUK7M2/ptAuViBD2BSowIbSFlL40ZNGPXEscvW/XWQxRdpXUHZ4j3DYyTZJcWqw5LhhsaWGo/Nkd&#10;rYKvj9fPtlmm26f1ynjH+3y/SQ9K3d32L88gAvXhP/zXXmkF2Xj8MMkmWQ6/l+IdkLMr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lCUGWMwAAADiAAAADwAAAAAAAAAAAAAAAACY&#10;AgAAZHJzL2Rvd25yZXYueG1sUEsFBgAAAAAEAAQA9QAAAJEDAAAAAA==&#10;" fillcolor="#d9d9d9" strokeweight="1pt">
                          <v:stroke joinstyle="miter"/>
                          <v:textbox>
                            <w:txbxContent>
                              <w:p w14:paraId="4095E597"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Phân tích tương quan</w:t>
                                </w:r>
                              </w:p>
                            </w:txbxContent>
                          </v:textbox>
                        </v:roundrect>
                        <v:roundrect id="Rectangle: Rounded Corners 1" o:spid="_x0000_s1036" style="position:absolute;left:14381;top:12418;width:22500;height:4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sKMkA&#10;AADjAAAADwAAAGRycy9kb3ducmV2LnhtbERPX2vCMBB/H/gdwg18m4lldLMaRQYThe1hTtTHo7m1&#10;xebSNdF2fnozGOzxfv9vtuhtLS7U+sqxhvFIgSDOnam40LD7fH14BuEDssHaMWn4IQ+L+eBuhplx&#10;HX/QZRsKEUPYZ6ihDKHJpPR5SRb9yDXEkftyrcUQz7aQpsUuhttaJkql0mLFsaHEhl5Kyk/bs9Ww&#10;+lbW7bF+b05vq666bg7Hxz1rPbzvl1MQgfrwL/5zr02cn6ST8ZOapAn8/hQB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nsKMkAAADjAAAADwAAAAAAAAAAAAAAAACYAgAA&#10;ZHJzL2Rvd25yZXYueG1sUEsFBgAAAAAEAAQA9QAAAI4DAAAAAA==&#10;" fillcolor="#d9d9d9" strokeweight="1pt">
                          <v:stroke joinstyle="miter"/>
                          <v:textbox inset=".72pt,,.72pt">
                            <w:txbxContent>
                              <w:p w14:paraId="5195A480"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Phân tích hồi quy tuyến tính</w:t>
                                </w:r>
                              </w:p>
                            </w:txbxContent>
                          </v:textbox>
                        </v:roundrect>
                        <v:roundrect id="Rectangle: Rounded Corners 1" o:spid="_x0000_s1037" style="position:absolute;left:14381;top:18837;width:22128;height:43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j1skA&#10;AADjAAAADwAAAGRycy9kb3ducmV2LnhtbERPzWrCQBC+F/oOyxS8NZtKmkp0lVKoKNSDVtTjkJ0m&#10;wexsml1N2qd3BcHjfP8zmfWmFmdqXWVZwUsUgyDOra64ULD9/nwegXAeWWNtmRT8kYPZ9PFhgpm2&#10;Ha/pvPGFCCHsMlRQet9kUrq8JIMusg1x4H5sa9CHsy2kbrEL4aaWwzhOpcGKQ0OJDX2UlB83J6Ng&#10;/hsbu8N61Ry/5l31v9wfkh0rNXjq38cgPPX+Lr65FzrMT5PXt2Q4SlK4/hQAkN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mBj1skAAADjAAAADwAAAAAAAAAAAAAAAACYAgAA&#10;ZHJzL2Rvd25yZXYueG1sUEsFBgAAAAAEAAQA9QAAAI4DAAAAAA==&#10;" fillcolor="#d9d9d9" strokeweight="1pt">
                          <v:stroke joinstyle="miter"/>
                          <v:textbox inset=".72pt,,.72pt">
                            <w:txbxContent>
                              <w:p w14:paraId="74D4A9C0" w14:textId="77777777" w:rsidR="00006062" w:rsidRPr="00B00690" w:rsidRDefault="00006062" w:rsidP="00E14C91">
                                <w:pPr>
                                  <w:spacing w:before="0" w:after="0" w:line="240" w:lineRule="auto"/>
                                  <w:ind w:firstLine="0"/>
                                  <w:jc w:val="center"/>
                                  <w:rPr>
                                    <w:b/>
                                    <w:bCs/>
                                    <w:sz w:val="20"/>
                                    <w:szCs w:val="20"/>
                                  </w:rPr>
                                </w:pPr>
                                <w:r w:rsidRPr="00B00690">
                                  <w:rPr>
                                    <w:b/>
                                    <w:bCs/>
                                    <w:sz w:val="20"/>
                                    <w:szCs w:val="20"/>
                                  </w:rPr>
                                  <w:t>Hình thành công thức</w:t>
                                </w:r>
                              </w:p>
                            </w:txbxContent>
                          </v:textbox>
                        </v:roundrect>
                        <v:shape id="Arrow: Down 2" o:spid="_x0000_s1038" type="#_x0000_t67" style="position:absolute;left:24712;top:1430;width:1657;height:2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GhcgA&#10;AADjAAAADwAAAGRycy9kb3ducmV2LnhtbERPzWrCQBC+F/oOyxR6Ed1oQ5DoKqFUkGIP1T7AmB2T&#10;2OxszK4mvr0rCB7n+5/5sje1uFDrKssKxqMIBHFudcWFgr/dajgF4TyyxtoyKbiSg+Xi9WWOqbYd&#10;/9Jl6wsRQtilqKD0vkmldHlJBt3INsSBO9jWoA9nW0jdYhfCTS0nUZRIgxWHhhIb+iwp/9+ejYJu&#10;fx4MunXxszrZr1Ny3GWbzXem1Ptbn81AeOr9U/xwr3WYn3xEcRyP4wncfwoA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8aFyAAAAOMAAAAPAAAAAAAAAAAAAAAAAJgCAABk&#10;cnMvZG93bnJldi54bWxQSwUGAAAAAAQABAD1AAAAjQMAAAAA&#10;" adj="15505" filled="f" strokeweight="1pt"/>
                        <v:shape id="Arrow: Down 2" o:spid="_x0000_s1039" type="#_x0000_t67" style="position:absolute;left:24849;top:8937;width:1522;height:34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Mx8kA&#10;AADjAAAADwAAAGRycy9kb3ducmV2LnhtbERPS2vCQBC+C/6HZQq96UYj1qau4gPRliI+2vs0OybB&#10;7GzIbmP8991Cocf53jOdt6YUDdWusKxg0I9AEKdWF5wp+DhvehMQziNrLC2Tgjs5mM+6nSkm2t74&#10;SM3JZyKEsEtQQe59lUjp0pwMur6tiAN3sbVBH846k7rGWwg3pRxG0VgaLDg05FjRKqf0evo2Cvbv&#10;6+XXm/zUl33ZRIunw+t5y5VSjw/t4gWEp9b/i//cOx3mj+M4Hg1Gk2f4/SkAIG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nMx8kAAADjAAAADwAAAAAAAAAAAAAAAACYAgAA&#10;ZHJzL2Rvd25yZXYueG1sUEsFBgAAAAAEAAQA9QAAAI4DAAAAAA==&#10;" adj="16879" filled="f" strokeweight="1pt"/>
                        <v:shape id="Arrow: Down 2" o:spid="_x0000_s1040" type="#_x0000_t67" style="position:absolute;left:24737;top:16554;width:193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0DMgA&#10;AADiAAAADwAAAGRycy9kb3ducmV2LnhtbESPQWvCQBSE70L/w/IK3nSTaMRE11CEgtdGEbw9ss8k&#10;mH2bZrca++u7hUKPw8x8w2yL0XTiToNrLSuI5xEI4srqlmsFp+P7bA3CeWSNnWVS8CQHxe5lssVc&#10;2wd/0L30tQgQdjkqaLzvcyld1ZBBN7c9cfCudjDogxxqqQd8BLjpZBJFK2mw5bDQYE/7hqpb+WUU&#10;6NP35bjgFMfPMyV4wb2UWavU9HV824DwNPr/8F/7oBVkabKMsni5gt9L4Q7I3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d7QMyAAAAOIAAAAPAAAAAAAAAAAAAAAAAJgCAABk&#10;cnMvZG93bnJldi54bWxQSwUGAAAAAAQABAD1AAAAjQMAAAAA&#10;" adj="12471" filled="f" strokeweight="1pt"/>
                      </v:group>
                      <w10:anchorlock/>
                    </v:group>
                  </w:pict>
                </mc:Fallback>
              </mc:AlternateContent>
            </w:r>
          </w:p>
        </w:tc>
        <w:tc>
          <w:tcPr>
            <w:tcW w:w="3240" w:type="dxa"/>
            <w:shd w:val="clear" w:color="auto" w:fill="auto"/>
          </w:tcPr>
          <w:p w14:paraId="3671E07E"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Kiểm tra phân phối chuẩn</w:t>
            </w:r>
          </w:p>
          <w:p w14:paraId="49BE0F79"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So sánh giữa 2 nhóm nam và nữ</w:t>
            </w:r>
          </w:p>
          <w:p w14:paraId="1B647CA9"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Phân tích tương quan</w:t>
            </w:r>
          </w:p>
          <w:p w14:paraId="790F21DA"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Phân tích hồi quy tuyến tính đơn biến, hình thành công thức dạng y = a +bx</w:t>
            </w:r>
          </w:p>
          <w:p w14:paraId="5492ACD1"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Phân tích hồi quy tuyến tính đa biến, hình thành công thức dạng y = a + bx</w:t>
            </w:r>
            <w:r w:rsidRPr="00D464D0">
              <w:rPr>
                <w:color w:val="000000"/>
                <w:sz w:val="20"/>
                <w:szCs w:val="20"/>
                <w:vertAlign w:val="subscript"/>
              </w:rPr>
              <w:t>1</w:t>
            </w:r>
            <w:r w:rsidRPr="00D464D0">
              <w:rPr>
                <w:color w:val="000000"/>
                <w:sz w:val="20"/>
                <w:szCs w:val="20"/>
              </w:rPr>
              <w:t xml:space="preserve"> + cx</w:t>
            </w:r>
            <w:r w:rsidRPr="00D464D0">
              <w:rPr>
                <w:color w:val="000000"/>
                <w:sz w:val="20"/>
                <w:szCs w:val="20"/>
                <w:vertAlign w:val="subscript"/>
              </w:rPr>
              <w:t>2</w:t>
            </w:r>
            <w:r w:rsidRPr="00D464D0">
              <w:rPr>
                <w:color w:val="000000"/>
                <w:sz w:val="20"/>
                <w:szCs w:val="20"/>
              </w:rPr>
              <w:t xml:space="preserve"> </w:t>
            </w:r>
          </w:p>
          <w:p w14:paraId="19FCBB40"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trong đó a, b, c là các hệ số hồi quy; xi là các biến số độc lập; y là biến số phụ thuộc.</w:t>
            </w:r>
          </w:p>
        </w:tc>
      </w:tr>
      <w:tr w:rsidR="00E14C91" w:rsidRPr="00D464D0" w14:paraId="346A13A3" w14:textId="77777777" w:rsidTr="00070793">
        <w:trPr>
          <w:cantSplit/>
          <w:trHeight w:val="1767"/>
          <w:jc w:val="center"/>
        </w:trPr>
        <w:tc>
          <w:tcPr>
            <w:tcW w:w="565" w:type="dxa"/>
            <w:shd w:val="clear" w:color="auto" w:fill="auto"/>
            <w:textDirection w:val="btLr"/>
          </w:tcPr>
          <w:p w14:paraId="43CF8556" w14:textId="77777777" w:rsidR="00E14C91" w:rsidRPr="00D464D0" w:rsidRDefault="00E14C91" w:rsidP="008832D9">
            <w:pPr>
              <w:widowControl w:val="0"/>
              <w:spacing w:before="0" w:after="0" w:line="288" w:lineRule="auto"/>
              <w:ind w:left="113" w:right="113" w:firstLine="0"/>
              <w:jc w:val="center"/>
              <w:rPr>
                <w:b/>
                <w:bCs/>
                <w:color w:val="000000"/>
                <w:sz w:val="18"/>
                <w:szCs w:val="18"/>
              </w:rPr>
            </w:pPr>
            <w:r w:rsidRPr="00D464D0">
              <w:rPr>
                <w:b/>
                <w:bCs/>
                <w:color w:val="000000"/>
                <w:sz w:val="18"/>
                <w:szCs w:val="18"/>
              </w:rPr>
              <w:t xml:space="preserve">Đánh giá công thức </w:t>
            </w:r>
          </w:p>
        </w:tc>
        <w:tc>
          <w:tcPr>
            <w:tcW w:w="2160" w:type="dxa"/>
            <w:shd w:val="clear" w:color="auto" w:fill="auto"/>
          </w:tcPr>
          <w:p w14:paraId="0B3B1727"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Bệnh viện Đa khoa (BVĐK) Quy Nhơn và BVĐK tỉnh Khánh Hòa:  NCT đi lại được</w:t>
            </w:r>
          </w:p>
          <w:p w14:paraId="74F3DDA6"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Bệnh viện Bạch Mai: NCT liệt giường</w:t>
            </w:r>
          </w:p>
        </w:tc>
        <w:tc>
          <w:tcPr>
            <w:tcW w:w="4290" w:type="dxa"/>
            <w:shd w:val="clear" w:color="auto" w:fill="auto"/>
          </w:tcPr>
          <w:p w14:paraId="4A8B2922" w14:textId="2AA4A5C7" w:rsidR="00E14C91" w:rsidRPr="00D464D0" w:rsidRDefault="00E14C91" w:rsidP="008832D9">
            <w:pPr>
              <w:widowControl w:val="0"/>
              <w:spacing w:before="0" w:after="0" w:line="288" w:lineRule="auto"/>
              <w:ind w:firstLine="0"/>
              <w:jc w:val="left"/>
              <w:rPr>
                <w:color w:val="000000"/>
                <w:sz w:val="20"/>
                <w:szCs w:val="20"/>
              </w:rPr>
            </w:pPr>
          </w:p>
          <w:p w14:paraId="57B5D2B2" w14:textId="77777777" w:rsidR="00E14C91" w:rsidRPr="00D464D0" w:rsidRDefault="00E14C91" w:rsidP="008832D9">
            <w:pPr>
              <w:spacing w:before="0" w:after="0" w:line="288" w:lineRule="auto"/>
              <w:ind w:firstLine="0"/>
              <w:jc w:val="left"/>
              <w:rPr>
                <w:sz w:val="20"/>
                <w:szCs w:val="20"/>
              </w:rPr>
            </w:pPr>
          </w:p>
          <w:p w14:paraId="7560CC3B" w14:textId="77777777" w:rsidR="00E14C91" w:rsidRPr="00D464D0" w:rsidRDefault="00E14C91" w:rsidP="008832D9">
            <w:pPr>
              <w:spacing w:before="0" w:after="0" w:line="288" w:lineRule="auto"/>
              <w:ind w:firstLine="0"/>
              <w:jc w:val="left"/>
              <w:rPr>
                <w:sz w:val="20"/>
                <w:szCs w:val="20"/>
              </w:rPr>
            </w:pPr>
          </w:p>
          <w:p w14:paraId="1D87DDE9" w14:textId="77777777" w:rsidR="00E14C91" w:rsidRPr="00D464D0" w:rsidRDefault="00E14C91" w:rsidP="008832D9">
            <w:pPr>
              <w:spacing w:before="0" w:after="0" w:line="288" w:lineRule="auto"/>
              <w:ind w:firstLine="0"/>
              <w:jc w:val="left"/>
              <w:rPr>
                <w:sz w:val="20"/>
                <w:szCs w:val="20"/>
              </w:rPr>
            </w:pPr>
          </w:p>
          <w:p w14:paraId="4558E4E0" w14:textId="022E9774" w:rsidR="00E14C91" w:rsidRPr="00D464D0" w:rsidRDefault="005C14B9" w:rsidP="008832D9">
            <w:pPr>
              <w:spacing w:before="0" w:after="0" w:line="288" w:lineRule="auto"/>
              <w:ind w:firstLine="0"/>
              <w:jc w:val="left"/>
              <w:rPr>
                <w:sz w:val="20"/>
                <w:szCs w:val="20"/>
              </w:rPr>
            </w:pPr>
            <w:r w:rsidRPr="00D464D0">
              <w:rPr>
                <w:noProof/>
              </w:rPr>
              <mc:AlternateContent>
                <mc:Choice Requires="wps">
                  <w:drawing>
                    <wp:anchor distT="0" distB="0" distL="114300" distR="114300" simplePos="0" relativeHeight="251659264" behindDoc="0" locked="0" layoutInCell="1" allowOverlap="1" wp14:anchorId="52DBE849" wp14:editId="0BEC8F47">
                      <wp:simplePos x="0" y="0"/>
                      <wp:positionH relativeFrom="column">
                        <wp:posOffset>1314130</wp:posOffset>
                      </wp:positionH>
                      <wp:positionV relativeFrom="paragraph">
                        <wp:posOffset>5411</wp:posOffset>
                      </wp:positionV>
                      <wp:extent cx="123825" cy="145415"/>
                      <wp:effectExtent l="38100" t="0" r="47625" b="45085"/>
                      <wp:wrapNone/>
                      <wp:docPr id="1214306211"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5415"/>
                              </a:xfrm>
                              <a:prstGeom prst="downArrow">
                                <a:avLst>
                                  <a:gd name="adj1" fmla="val 50000"/>
                                  <a:gd name="adj2" fmla="val 29359"/>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ow: Down 10" o:spid="_x0000_s1026" type="#_x0000_t67" style="position:absolute;margin-left:103.45pt;margin-top:.45pt;width:9.7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" filled="f" strokeweight="1pt"/>
                  </w:pict>
                </mc:Fallback>
              </mc:AlternateContent>
            </w:r>
          </w:p>
        </w:tc>
        <w:tc>
          <w:tcPr>
            <w:tcW w:w="3240" w:type="dxa"/>
            <w:shd w:val="clear" w:color="auto" w:fill="auto"/>
          </w:tcPr>
          <w:p w14:paraId="7E51316C" w14:textId="77777777" w:rsidR="00E14C91" w:rsidRPr="00D464D0" w:rsidRDefault="00E14C91" w:rsidP="008832D9">
            <w:pPr>
              <w:widowControl w:val="0"/>
              <w:spacing w:before="0" w:after="0" w:line="288" w:lineRule="auto"/>
              <w:ind w:firstLine="0"/>
              <w:jc w:val="left"/>
              <w:rPr>
                <w:color w:val="000000"/>
                <w:sz w:val="20"/>
                <w:szCs w:val="20"/>
              </w:rPr>
            </w:pPr>
          </w:p>
          <w:p w14:paraId="0BE20A74"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xml:space="preserve">Đánh giá công thức </w:t>
            </w:r>
          </w:p>
          <w:p w14:paraId="79B7AE52"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Bland- Altman plots với chiều cao và cân nặng</w:t>
            </w:r>
          </w:p>
          <w:p w14:paraId="16A78A1C"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Kiểm tra sai số chấp nhận được 10% với cân nặng</w:t>
            </w:r>
          </w:p>
        </w:tc>
      </w:tr>
      <w:tr w:rsidR="00E14C91" w:rsidRPr="00D464D0" w14:paraId="57F34379" w14:textId="77777777" w:rsidTr="008832D9">
        <w:trPr>
          <w:cantSplit/>
          <w:jc w:val="center"/>
        </w:trPr>
        <w:tc>
          <w:tcPr>
            <w:tcW w:w="565" w:type="dxa"/>
            <w:shd w:val="clear" w:color="auto" w:fill="auto"/>
            <w:textDirection w:val="btLr"/>
          </w:tcPr>
          <w:p w14:paraId="64802848" w14:textId="77777777" w:rsidR="00E14C91" w:rsidRPr="00D464D0" w:rsidRDefault="00E14C91" w:rsidP="008832D9">
            <w:pPr>
              <w:widowControl w:val="0"/>
              <w:spacing w:before="0" w:after="0" w:line="288" w:lineRule="auto"/>
              <w:ind w:left="113" w:right="113" w:firstLine="0"/>
              <w:jc w:val="center"/>
              <w:rPr>
                <w:b/>
                <w:bCs/>
                <w:color w:val="000000"/>
                <w:sz w:val="18"/>
                <w:szCs w:val="18"/>
              </w:rPr>
            </w:pPr>
            <w:r w:rsidRPr="00D464D0">
              <w:rPr>
                <w:b/>
                <w:bCs/>
                <w:color w:val="000000"/>
                <w:sz w:val="18"/>
                <w:szCs w:val="18"/>
              </w:rPr>
              <w:t>Áp dụng</w:t>
            </w:r>
          </w:p>
        </w:tc>
        <w:tc>
          <w:tcPr>
            <w:tcW w:w="2160" w:type="dxa"/>
            <w:shd w:val="clear" w:color="auto" w:fill="auto"/>
          </w:tcPr>
          <w:p w14:paraId="23964AB8" w14:textId="77777777" w:rsidR="00E14C91" w:rsidRPr="00D464D0" w:rsidRDefault="00E14C91" w:rsidP="008832D9">
            <w:pPr>
              <w:widowControl w:val="0"/>
              <w:spacing w:before="0" w:after="0" w:line="288" w:lineRule="auto"/>
              <w:ind w:firstLine="0"/>
              <w:jc w:val="left"/>
              <w:rPr>
                <w:color w:val="000000"/>
                <w:sz w:val="20"/>
                <w:szCs w:val="20"/>
              </w:rPr>
            </w:pPr>
          </w:p>
          <w:p w14:paraId="57BD3249"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Viện Dinh dưỡng</w:t>
            </w:r>
          </w:p>
        </w:tc>
        <w:tc>
          <w:tcPr>
            <w:tcW w:w="4290" w:type="dxa"/>
            <w:shd w:val="clear" w:color="auto" w:fill="auto"/>
          </w:tcPr>
          <w:p w14:paraId="103EF244" w14:textId="343C239A" w:rsidR="00E14C91" w:rsidRPr="00D464D0" w:rsidRDefault="005C14B9" w:rsidP="008832D9">
            <w:pPr>
              <w:widowControl w:val="0"/>
              <w:spacing w:before="0" w:after="0" w:line="288" w:lineRule="auto"/>
              <w:ind w:firstLine="0"/>
              <w:jc w:val="left"/>
              <w:rPr>
                <w:noProof/>
                <w:sz w:val="20"/>
                <w:szCs w:val="20"/>
              </w:rPr>
            </w:pPr>
            <w:r w:rsidRPr="00D464D0">
              <w:rPr>
                <w:noProof/>
              </w:rPr>
              <mc:AlternateContent>
                <mc:Choice Requires="wps">
                  <w:drawing>
                    <wp:anchor distT="0" distB="0" distL="114300" distR="114300" simplePos="0" relativeHeight="251660288" behindDoc="0" locked="0" layoutInCell="1" allowOverlap="1" wp14:anchorId="7D2D53C3" wp14:editId="48206B1A">
                      <wp:simplePos x="0" y="0"/>
                      <wp:positionH relativeFrom="column">
                        <wp:posOffset>-57150</wp:posOffset>
                      </wp:positionH>
                      <wp:positionV relativeFrom="paragraph">
                        <wp:posOffset>88265</wp:posOffset>
                      </wp:positionV>
                      <wp:extent cx="2675467" cy="587900"/>
                      <wp:effectExtent l="0" t="0" r="10795" b="22225"/>
                      <wp:wrapNone/>
                      <wp:docPr id="1695863640"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5467" cy="587900"/>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059816BF" w14:textId="2DB2739A" w:rsidR="00006062" w:rsidRDefault="00006062" w:rsidP="007E1233">
                                  <w:pPr>
                                    <w:spacing w:before="0" w:after="0" w:line="240" w:lineRule="auto"/>
                                    <w:ind w:firstLine="0"/>
                                    <w:jc w:val="center"/>
                                    <w:rPr>
                                      <w:b/>
                                      <w:bCs/>
                                      <w:sz w:val="20"/>
                                      <w:szCs w:val="20"/>
                                    </w:rPr>
                                  </w:pPr>
                                  <w:r>
                                    <w:rPr>
                                      <w:b/>
                                      <w:bCs/>
                                      <w:sz w:val="20"/>
                                      <w:szCs w:val="20"/>
                                    </w:rPr>
                                    <w:t>Q</w:t>
                                  </w:r>
                                  <w:r w:rsidRPr="00384DB3">
                                    <w:rPr>
                                      <w:b/>
                                      <w:bCs/>
                                      <w:sz w:val="20"/>
                                      <w:szCs w:val="20"/>
                                    </w:rPr>
                                    <w:t>uy trình kỹ thuật xác định chiều cao, cân nặng ước tính bằng công thức</w:t>
                                  </w:r>
                                </w:p>
                                <w:p w14:paraId="1D811021" w14:textId="339C2D98" w:rsidR="00006062" w:rsidRPr="00384DB3" w:rsidRDefault="00006062" w:rsidP="007E1233">
                                  <w:pPr>
                                    <w:spacing w:before="0" w:after="0" w:line="240" w:lineRule="auto"/>
                                    <w:ind w:firstLine="0"/>
                                    <w:jc w:val="center"/>
                                    <w:rPr>
                                      <w:b/>
                                      <w:bCs/>
                                      <w:sz w:val="20"/>
                                      <w:szCs w:val="20"/>
                                    </w:rPr>
                                  </w:pPr>
                                  <w:r w:rsidRPr="00384DB3">
                                    <w:rPr>
                                      <w:b/>
                                      <w:bCs/>
                                      <w:sz w:val="20"/>
                                      <w:szCs w:val="20"/>
                                    </w:rPr>
                                    <w:t>đã được xây dựng</w:t>
                                  </w:r>
                                </w:p>
                              </w:txbxContent>
                            </wps:txbx>
                            <wps:bodyPr rot="0" spcFirstLastPara="0" vertOverflow="overflow" horzOverflow="overflow" vert="horz" wrap="square" lIns="9144" tIns="45720" rIns="9144"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41" style="position:absolute;margin-left:-4.5pt;margin-top:6.95pt;width:210.65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" fillcolor="#d9d9d9" strokecolor="windowText" strokeweight="1pt">
                      <v:stroke joinstyle="miter"/>
                      <v:path arrowok="t"/>
                      <v:textbox inset=".72pt,,.72pt">
                        <w:txbxContent>
                          <w:p w14:paraId="059816BF" w14:textId="2DB2739A" w:rsidR="00006062" w:rsidRDefault="00006062" w:rsidP="007E1233">
                            <w:pPr>
                              <w:spacing w:before="0" w:after="0" w:line="240" w:lineRule="auto"/>
                              <w:ind w:firstLine="0"/>
                              <w:jc w:val="center"/>
                              <w:rPr>
                                <w:b/>
                                <w:bCs/>
                                <w:sz w:val="20"/>
                                <w:szCs w:val="20"/>
                              </w:rPr>
                            </w:pPr>
                            <w:r>
                              <w:rPr>
                                <w:b/>
                                <w:bCs/>
                                <w:sz w:val="20"/>
                                <w:szCs w:val="20"/>
                              </w:rPr>
                              <w:t>Q</w:t>
                            </w:r>
                            <w:r w:rsidRPr="00384DB3">
                              <w:rPr>
                                <w:b/>
                                <w:bCs/>
                                <w:sz w:val="20"/>
                                <w:szCs w:val="20"/>
                              </w:rPr>
                              <w:t>uy trình kỹ thuật xác định chiều cao, cân nặng ước tính bằng công thức</w:t>
                            </w:r>
                          </w:p>
                          <w:p w14:paraId="1D811021" w14:textId="339C2D98" w:rsidR="00006062" w:rsidRPr="00384DB3" w:rsidRDefault="00006062" w:rsidP="007E1233">
                            <w:pPr>
                              <w:spacing w:before="0" w:after="0" w:line="240" w:lineRule="auto"/>
                              <w:ind w:firstLine="0"/>
                              <w:jc w:val="center"/>
                              <w:rPr>
                                <w:b/>
                                <w:bCs/>
                                <w:sz w:val="20"/>
                                <w:szCs w:val="20"/>
                              </w:rPr>
                            </w:pPr>
                            <w:r w:rsidRPr="00384DB3">
                              <w:rPr>
                                <w:b/>
                                <w:bCs/>
                                <w:sz w:val="20"/>
                                <w:szCs w:val="20"/>
                              </w:rPr>
                              <w:t>đã được xây dựng</w:t>
                            </w:r>
                          </w:p>
                        </w:txbxContent>
                      </v:textbox>
                    </v:roundrect>
                  </w:pict>
                </mc:Fallback>
              </mc:AlternateContent>
            </w:r>
          </w:p>
        </w:tc>
        <w:tc>
          <w:tcPr>
            <w:tcW w:w="3240" w:type="dxa"/>
            <w:shd w:val="clear" w:color="auto" w:fill="auto"/>
          </w:tcPr>
          <w:p w14:paraId="59E0C2B7" w14:textId="77777777" w:rsidR="00E14C91" w:rsidRPr="00D464D0" w:rsidRDefault="00E14C91" w:rsidP="008832D9">
            <w:pPr>
              <w:widowControl w:val="0"/>
              <w:spacing w:before="0" w:after="0" w:line="288" w:lineRule="auto"/>
              <w:ind w:firstLine="0"/>
              <w:jc w:val="left"/>
              <w:rPr>
                <w:color w:val="000000"/>
                <w:sz w:val="20"/>
                <w:szCs w:val="20"/>
              </w:rPr>
            </w:pPr>
          </w:p>
          <w:p w14:paraId="1E9AC02C" w14:textId="77777777" w:rsidR="00E14C91" w:rsidRPr="00D464D0" w:rsidRDefault="00E14C91" w:rsidP="008832D9">
            <w:pPr>
              <w:widowControl w:val="0"/>
              <w:spacing w:before="0" w:after="0" w:line="288" w:lineRule="auto"/>
              <w:ind w:firstLine="0"/>
              <w:jc w:val="left"/>
              <w:rPr>
                <w:color w:val="000000"/>
                <w:sz w:val="20"/>
                <w:szCs w:val="20"/>
              </w:rPr>
            </w:pPr>
            <w:r w:rsidRPr="00D464D0">
              <w:rPr>
                <w:color w:val="000000"/>
                <w:sz w:val="20"/>
                <w:szCs w:val="20"/>
              </w:rPr>
              <w:t xml:space="preserve">Bảng tra cứu CC, CN ước tính </w:t>
            </w:r>
          </w:p>
          <w:p w14:paraId="13E92ED2" w14:textId="77777777" w:rsidR="00E14C91" w:rsidRDefault="00E14C91" w:rsidP="008832D9">
            <w:pPr>
              <w:widowControl w:val="0"/>
              <w:spacing w:before="0" w:after="0" w:line="288" w:lineRule="auto"/>
              <w:ind w:firstLine="0"/>
              <w:jc w:val="left"/>
              <w:rPr>
                <w:color w:val="000000"/>
                <w:sz w:val="20"/>
                <w:szCs w:val="20"/>
              </w:rPr>
            </w:pPr>
            <w:r w:rsidRPr="00D464D0">
              <w:rPr>
                <w:color w:val="000000"/>
                <w:sz w:val="20"/>
                <w:szCs w:val="20"/>
              </w:rPr>
              <w:t>Xây dựng quy trình kỹ thuật</w:t>
            </w:r>
          </w:p>
          <w:p w14:paraId="31CB1BB9" w14:textId="77777777" w:rsidR="00070793" w:rsidRPr="00D464D0" w:rsidRDefault="00070793" w:rsidP="008832D9">
            <w:pPr>
              <w:widowControl w:val="0"/>
              <w:spacing w:before="0" w:after="0" w:line="288" w:lineRule="auto"/>
              <w:ind w:firstLine="0"/>
              <w:jc w:val="left"/>
              <w:rPr>
                <w:color w:val="000000"/>
                <w:sz w:val="20"/>
                <w:szCs w:val="20"/>
              </w:rPr>
            </w:pPr>
          </w:p>
        </w:tc>
      </w:tr>
    </w:tbl>
    <w:p w14:paraId="2C737B03" w14:textId="77777777" w:rsidR="00F85848" w:rsidRPr="00F85848" w:rsidRDefault="00F85848" w:rsidP="00F85848">
      <w:pPr>
        <w:ind w:firstLine="0"/>
        <w:rPr>
          <w:sz w:val="22"/>
          <w:szCs w:val="22"/>
        </w:rPr>
        <w:sectPr w:rsidR="00F85848" w:rsidRPr="00F85848" w:rsidSect="00070793">
          <w:pgSz w:w="11907" w:h="8392" w:orient="landscape" w:code="11"/>
          <w:pgMar w:top="1021" w:right="1021" w:bottom="1021" w:left="1021" w:header="454" w:footer="454" w:gutter="0"/>
          <w:pgNumType w:start="6"/>
          <w:cols w:space="720"/>
          <w:docGrid w:linePitch="381"/>
        </w:sectPr>
      </w:pPr>
    </w:p>
    <w:p w14:paraId="626A6EEC" w14:textId="77777777" w:rsidR="008773A4" w:rsidRPr="008773A4" w:rsidRDefault="008773A4" w:rsidP="008773A4">
      <w:pPr>
        <w:tabs>
          <w:tab w:val="left" w:pos="567"/>
        </w:tabs>
        <w:spacing w:before="0" w:after="0" w:line="288" w:lineRule="auto"/>
        <w:ind w:firstLine="0"/>
        <w:jc w:val="center"/>
        <w:rPr>
          <w:b/>
          <w:bCs/>
          <w:color w:val="000000"/>
          <w:sz w:val="22"/>
          <w:szCs w:val="22"/>
          <w:lang w:val="vi-VN"/>
        </w:rPr>
      </w:pPr>
      <w:r w:rsidRPr="008773A4">
        <w:rPr>
          <w:b/>
          <w:bCs/>
          <w:color w:val="000000"/>
          <w:sz w:val="22"/>
          <w:szCs w:val="22"/>
          <w:lang w:val="vi-VN"/>
        </w:rPr>
        <w:lastRenderedPageBreak/>
        <w:t>Chương 3</w:t>
      </w:r>
    </w:p>
    <w:p w14:paraId="282E4279" w14:textId="77777777" w:rsidR="008773A4" w:rsidRDefault="008773A4" w:rsidP="008773A4">
      <w:pPr>
        <w:tabs>
          <w:tab w:val="left" w:pos="567"/>
        </w:tabs>
        <w:spacing w:before="0" w:after="0" w:line="288" w:lineRule="auto"/>
        <w:ind w:firstLine="0"/>
        <w:jc w:val="center"/>
        <w:rPr>
          <w:b/>
          <w:bCs/>
          <w:color w:val="000000"/>
          <w:sz w:val="22"/>
          <w:szCs w:val="22"/>
        </w:rPr>
      </w:pPr>
      <w:r w:rsidRPr="008773A4">
        <w:rPr>
          <w:b/>
          <w:bCs/>
          <w:color w:val="000000"/>
          <w:sz w:val="22"/>
          <w:szCs w:val="22"/>
          <w:lang w:val="vi-VN"/>
        </w:rPr>
        <w:t>KẾT QUẢ NGHIÊN CỨU</w:t>
      </w:r>
    </w:p>
    <w:p w14:paraId="1F47D208" w14:textId="77777777" w:rsidR="008832D9" w:rsidRPr="008832D9" w:rsidRDefault="008832D9" w:rsidP="008773A4">
      <w:pPr>
        <w:tabs>
          <w:tab w:val="left" w:pos="567"/>
        </w:tabs>
        <w:spacing w:before="0" w:after="0" w:line="288" w:lineRule="auto"/>
        <w:ind w:firstLine="0"/>
        <w:jc w:val="center"/>
        <w:rPr>
          <w:b/>
          <w:bCs/>
          <w:color w:val="000000"/>
          <w:sz w:val="22"/>
          <w:szCs w:val="22"/>
        </w:rPr>
      </w:pPr>
    </w:p>
    <w:p w14:paraId="11B8D1FC" w14:textId="77777777" w:rsidR="008773A4" w:rsidRPr="00291085" w:rsidRDefault="008773A4" w:rsidP="00291085">
      <w:pPr>
        <w:tabs>
          <w:tab w:val="left" w:pos="2215"/>
        </w:tabs>
        <w:spacing w:before="0" w:after="0"/>
        <w:ind w:firstLine="0"/>
        <w:rPr>
          <w:b/>
          <w:color w:val="000000"/>
          <w:sz w:val="22"/>
          <w:szCs w:val="22"/>
          <w:lang w:val="vi-VN"/>
        </w:rPr>
      </w:pPr>
      <w:r w:rsidRPr="00291085">
        <w:rPr>
          <w:b/>
          <w:color w:val="000000"/>
          <w:sz w:val="22"/>
          <w:szCs w:val="22"/>
          <w:lang w:val="vi-VN"/>
        </w:rPr>
        <w:t>3.1. Kết quả xây dựng công thức</w:t>
      </w:r>
    </w:p>
    <w:p w14:paraId="7A5C6299" w14:textId="77777777" w:rsidR="008773A4" w:rsidRPr="00291085" w:rsidRDefault="008773A4" w:rsidP="00291085">
      <w:pPr>
        <w:pStyle w:val="330"/>
      </w:pPr>
      <w:r w:rsidRPr="00291085">
        <w:t>3.1.1. Đặc điểm nhân trắc của đối tượng nghiên cứu</w:t>
      </w:r>
    </w:p>
    <w:p w14:paraId="453F6E4F" w14:textId="77777777" w:rsidR="008773A4" w:rsidRPr="008773A4" w:rsidRDefault="008773A4" w:rsidP="00291085">
      <w:pPr>
        <w:tabs>
          <w:tab w:val="left" w:pos="2215"/>
        </w:tabs>
        <w:spacing w:before="0" w:after="0"/>
        <w:ind w:firstLine="284"/>
        <w:rPr>
          <w:b/>
          <w:bCs/>
          <w:i/>
          <w:color w:val="000000"/>
          <w:sz w:val="22"/>
          <w:szCs w:val="22"/>
          <w:lang w:val="pt-BR"/>
        </w:rPr>
      </w:pPr>
      <w:bookmarkStart w:id="8" w:name="_Toc141455365"/>
      <w:bookmarkStart w:id="9" w:name="_Toc142232674"/>
      <w:bookmarkStart w:id="10" w:name="_Toc146489535"/>
      <w:r w:rsidRPr="008773A4">
        <w:rPr>
          <w:b/>
          <w:bCs/>
          <w:i/>
          <w:color w:val="000000"/>
          <w:sz w:val="22"/>
          <w:szCs w:val="22"/>
          <w:lang w:val="pt-BR"/>
        </w:rPr>
        <w:t>Bảng 3.1. Đặc điểm nhân trắc của đối tượng xây dựng công thức</w:t>
      </w:r>
      <w:bookmarkEnd w:id="8"/>
      <w:bookmarkEnd w:id="9"/>
      <w:bookmarkEnd w:id="10"/>
    </w:p>
    <w:tbl>
      <w:tblPr>
        <w:tblW w:w="7366" w:type="dxa"/>
        <w:jc w:val="center"/>
        <w:tblBorders>
          <w:top w:val="single" w:sz="8" w:space="0" w:color="auto"/>
          <w:bottom w:val="single" w:sz="8" w:space="0" w:color="auto"/>
        </w:tblBorders>
        <w:tblLook w:val="04A0" w:firstRow="1" w:lastRow="0" w:firstColumn="1" w:lastColumn="0" w:noHBand="0" w:noVBand="1"/>
      </w:tblPr>
      <w:tblGrid>
        <w:gridCol w:w="1266"/>
        <w:gridCol w:w="1690"/>
        <w:gridCol w:w="1800"/>
        <w:gridCol w:w="1710"/>
        <w:gridCol w:w="900"/>
      </w:tblGrid>
      <w:tr w:rsidR="008773A4" w:rsidRPr="008773A4" w14:paraId="1C974DFC" w14:textId="77777777" w:rsidTr="00183AE9">
        <w:trPr>
          <w:jc w:val="center"/>
        </w:trPr>
        <w:tc>
          <w:tcPr>
            <w:tcW w:w="1266" w:type="dxa"/>
            <w:tcBorders>
              <w:tl2br w:val="nil"/>
              <w:tr2bl w:val="nil"/>
            </w:tcBorders>
            <w:shd w:val="clear" w:color="auto" w:fill="auto"/>
            <w:vAlign w:val="center"/>
          </w:tcPr>
          <w:p w14:paraId="2D77A7BD" w14:textId="77777777" w:rsidR="008773A4" w:rsidRPr="008773A4" w:rsidRDefault="008773A4" w:rsidP="00291085">
            <w:pPr>
              <w:tabs>
                <w:tab w:val="left" w:pos="2215"/>
              </w:tabs>
              <w:spacing w:before="0" w:after="0"/>
              <w:ind w:firstLine="284"/>
              <w:jc w:val="center"/>
              <w:rPr>
                <w:b/>
                <w:color w:val="000000"/>
                <w:sz w:val="22"/>
                <w:szCs w:val="22"/>
              </w:rPr>
            </w:pPr>
            <w:r w:rsidRPr="008773A4">
              <w:rPr>
                <w:b/>
                <w:color w:val="000000"/>
                <w:sz w:val="22"/>
                <w:szCs w:val="22"/>
              </w:rPr>
              <w:t>Giá trị</w:t>
            </w:r>
          </w:p>
        </w:tc>
        <w:tc>
          <w:tcPr>
            <w:tcW w:w="1690" w:type="dxa"/>
            <w:tcBorders>
              <w:tl2br w:val="nil"/>
              <w:tr2bl w:val="nil"/>
            </w:tcBorders>
            <w:shd w:val="clear" w:color="auto" w:fill="auto"/>
            <w:vAlign w:val="center"/>
          </w:tcPr>
          <w:p w14:paraId="626ACBBC"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Chung</w:t>
            </w:r>
          </w:p>
          <w:p w14:paraId="3616CF7A" w14:textId="77777777" w:rsidR="008773A4" w:rsidRPr="008773A4" w:rsidRDefault="008773A4" w:rsidP="00291085">
            <w:pPr>
              <w:tabs>
                <w:tab w:val="left" w:pos="2215"/>
              </w:tabs>
              <w:spacing w:before="0" w:after="0"/>
              <w:ind w:firstLine="0"/>
              <w:jc w:val="center"/>
              <w:rPr>
                <w:b/>
                <w:color w:val="000000"/>
                <w:sz w:val="22"/>
                <w:szCs w:val="22"/>
                <w:lang w:val="vi-VN"/>
              </w:rPr>
            </w:pPr>
            <w:r w:rsidRPr="008773A4">
              <w:rPr>
                <w:b/>
                <w:color w:val="000000"/>
                <w:sz w:val="22"/>
                <w:szCs w:val="22"/>
                <w:lang w:val="vi-VN"/>
              </w:rPr>
              <w:t>(n = 539)</w:t>
            </w:r>
          </w:p>
        </w:tc>
        <w:tc>
          <w:tcPr>
            <w:tcW w:w="1800" w:type="dxa"/>
            <w:tcBorders>
              <w:tl2br w:val="nil"/>
              <w:tr2bl w:val="nil"/>
            </w:tcBorders>
            <w:shd w:val="clear" w:color="auto" w:fill="auto"/>
            <w:vAlign w:val="center"/>
          </w:tcPr>
          <w:p w14:paraId="24224F8B"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Nam</w:t>
            </w:r>
          </w:p>
          <w:p w14:paraId="53524144" w14:textId="77777777" w:rsidR="008773A4" w:rsidRPr="008773A4" w:rsidRDefault="008773A4" w:rsidP="00291085">
            <w:pPr>
              <w:tabs>
                <w:tab w:val="left" w:pos="2215"/>
              </w:tabs>
              <w:spacing w:before="0" w:after="0"/>
              <w:ind w:firstLine="0"/>
              <w:jc w:val="center"/>
              <w:rPr>
                <w:b/>
                <w:color w:val="000000"/>
                <w:sz w:val="22"/>
                <w:szCs w:val="22"/>
                <w:lang w:val="vi-VN"/>
              </w:rPr>
            </w:pPr>
            <w:r w:rsidRPr="008773A4">
              <w:rPr>
                <w:b/>
                <w:color w:val="000000"/>
                <w:sz w:val="22"/>
                <w:szCs w:val="22"/>
                <w:lang w:val="vi-VN"/>
              </w:rPr>
              <w:t>(n = 192)</w:t>
            </w:r>
          </w:p>
        </w:tc>
        <w:tc>
          <w:tcPr>
            <w:tcW w:w="1710" w:type="dxa"/>
            <w:tcBorders>
              <w:tl2br w:val="nil"/>
              <w:tr2bl w:val="nil"/>
            </w:tcBorders>
            <w:shd w:val="clear" w:color="auto" w:fill="auto"/>
            <w:vAlign w:val="center"/>
          </w:tcPr>
          <w:p w14:paraId="159EA945"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Nữ</w:t>
            </w:r>
          </w:p>
          <w:p w14:paraId="02D06E33" w14:textId="77777777" w:rsidR="008773A4" w:rsidRPr="008773A4" w:rsidRDefault="008773A4" w:rsidP="00291085">
            <w:pPr>
              <w:tabs>
                <w:tab w:val="left" w:pos="2215"/>
              </w:tabs>
              <w:spacing w:before="0" w:after="0"/>
              <w:ind w:firstLine="0"/>
              <w:jc w:val="center"/>
              <w:rPr>
                <w:b/>
                <w:color w:val="000000"/>
                <w:sz w:val="22"/>
                <w:szCs w:val="22"/>
                <w:lang w:val="vi-VN"/>
              </w:rPr>
            </w:pPr>
            <w:r w:rsidRPr="008773A4">
              <w:rPr>
                <w:b/>
                <w:color w:val="000000"/>
                <w:sz w:val="22"/>
                <w:szCs w:val="22"/>
                <w:lang w:val="vi-VN"/>
              </w:rPr>
              <w:t>(n = 347)</w:t>
            </w:r>
          </w:p>
        </w:tc>
        <w:tc>
          <w:tcPr>
            <w:tcW w:w="900" w:type="dxa"/>
            <w:tcBorders>
              <w:tl2br w:val="nil"/>
              <w:tr2bl w:val="nil"/>
            </w:tcBorders>
            <w:shd w:val="clear" w:color="auto" w:fill="auto"/>
            <w:vAlign w:val="center"/>
          </w:tcPr>
          <w:p w14:paraId="11203B80" w14:textId="77777777" w:rsidR="008773A4" w:rsidRPr="008773A4" w:rsidRDefault="008773A4" w:rsidP="00291085">
            <w:pPr>
              <w:tabs>
                <w:tab w:val="left" w:pos="2215"/>
              </w:tabs>
              <w:spacing w:before="0" w:after="0"/>
              <w:ind w:firstLine="0"/>
              <w:jc w:val="center"/>
              <w:rPr>
                <w:b/>
                <w:color w:val="000000"/>
                <w:sz w:val="22"/>
                <w:szCs w:val="22"/>
                <w:lang w:val="vi-VN"/>
              </w:rPr>
            </w:pPr>
            <w:r w:rsidRPr="008773A4">
              <w:rPr>
                <w:b/>
                <w:color w:val="000000"/>
                <w:sz w:val="22"/>
                <w:szCs w:val="22"/>
                <w:lang w:val="vi-VN"/>
              </w:rPr>
              <w:t xml:space="preserve">p </w:t>
            </w:r>
            <w:r w:rsidRPr="008773A4">
              <w:rPr>
                <w:b/>
                <w:color w:val="000000"/>
                <w:sz w:val="22"/>
                <w:szCs w:val="22"/>
                <w:vertAlign w:val="superscript"/>
                <w:lang w:val="vi-VN"/>
              </w:rPr>
              <w:t>b</w:t>
            </w:r>
          </w:p>
        </w:tc>
      </w:tr>
      <w:tr w:rsidR="008773A4" w:rsidRPr="008773A4" w14:paraId="49AB46C2" w14:textId="77777777" w:rsidTr="00183AE9">
        <w:trPr>
          <w:jc w:val="center"/>
        </w:trPr>
        <w:tc>
          <w:tcPr>
            <w:tcW w:w="1266" w:type="dxa"/>
            <w:tcBorders>
              <w:top w:val="single" w:sz="8" w:space="0" w:color="000000"/>
              <w:tl2br w:val="nil"/>
              <w:tr2bl w:val="nil"/>
            </w:tcBorders>
            <w:shd w:val="clear" w:color="auto" w:fill="auto"/>
          </w:tcPr>
          <w:p w14:paraId="739774AA" w14:textId="77777777" w:rsidR="008773A4" w:rsidRPr="008773A4" w:rsidRDefault="008773A4" w:rsidP="00291085">
            <w:pPr>
              <w:tabs>
                <w:tab w:val="left" w:pos="2215"/>
              </w:tabs>
              <w:spacing w:before="0" w:after="0"/>
              <w:ind w:firstLine="0"/>
              <w:rPr>
                <w:color w:val="000000"/>
                <w:sz w:val="22"/>
                <w:szCs w:val="22"/>
                <w:lang w:val="vi-VN"/>
              </w:rPr>
            </w:pPr>
            <w:r w:rsidRPr="008773A4">
              <w:rPr>
                <w:color w:val="000000"/>
                <w:sz w:val="22"/>
                <w:szCs w:val="22"/>
              </w:rPr>
              <w:t>CN</w:t>
            </w:r>
            <w:r w:rsidRPr="008773A4">
              <w:rPr>
                <w:color w:val="000000"/>
                <w:sz w:val="22"/>
                <w:szCs w:val="22"/>
                <w:lang w:val="vi-VN"/>
              </w:rPr>
              <w:t xml:space="preserve"> (kg)</w:t>
            </w:r>
          </w:p>
        </w:tc>
        <w:tc>
          <w:tcPr>
            <w:tcW w:w="1690" w:type="dxa"/>
            <w:tcBorders>
              <w:top w:val="single" w:sz="8" w:space="0" w:color="000000"/>
              <w:tl2br w:val="nil"/>
              <w:tr2bl w:val="nil"/>
            </w:tcBorders>
            <w:shd w:val="clear" w:color="auto" w:fill="auto"/>
          </w:tcPr>
          <w:p w14:paraId="14639FD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lang w:val="vi-VN"/>
              </w:rPr>
              <w:t>47,9 ± 9,6</w:t>
            </w:r>
            <w:r w:rsidRPr="008773A4">
              <w:rPr>
                <w:color w:val="000000"/>
                <w:sz w:val="22"/>
                <w:szCs w:val="22"/>
              </w:rPr>
              <w:t xml:space="preserve"> </w:t>
            </w:r>
            <w:r w:rsidRPr="008773A4">
              <w:rPr>
                <w:color w:val="000000"/>
                <w:sz w:val="22"/>
                <w:szCs w:val="22"/>
                <w:vertAlign w:val="superscript"/>
              </w:rPr>
              <w:t>a</w:t>
            </w:r>
          </w:p>
        </w:tc>
        <w:tc>
          <w:tcPr>
            <w:tcW w:w="1800" w:type="dxa"/>
            <w:tcBorders>
              <w:top w:val="single" w:sz="8" w:space="0" w:color="000000"/>
              <w:tl2br w:val="nil"/>
              <w:tr2bl w:val="nil"/>
            </w:tcBorders>
            <w:shd w:val="clear" w:color="auto" w:fill="auto"/>
          </w:tcPr>
          <w:p w14:paraId="4CF794CE"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52,5 ± 9,1</w:t>
            </w:r>
            <w:r w:rsidRPr="008773A4">
              <w:rPr>
                <w:color w:val="000000"/>
                <w:sz w:val="22"/>
                <w:szCs w:val="22"/>
                <w:vertAlign w:val="superscript"/>
              </w:rPr>
              <w:t xml:space="preserve"> a</w:t>
            </w:r>
          </w:p>
        </w:tc>
        <w:tc>
          <w:tcPr>
            <w:tcW w:w="1710" w:type="dxa"/>
            <w:tcBorders>
              <w:top w:val="single" w:sz="8" w:space="0" w:color="000000"/>
              <w:tl2br w:val="nil"/>
              <w:tr2bl w:val="nil"/>
            </w:tcBorders>
            <w:shd w:val="clear" w:color="auto" w:fill="auto"/>
          </w:tcPr>
          <w:p w14:paraId="5114884A"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45,3 ± 8,8</w:t>
            </w:r>
            <w:r w:rsidRPr="008773A4">
              <w:rPr>
                <w:color w:val="000000"/>
                <w:sz w:val="22"/>
                <w:szCs w:val="22"/>
                <w:vertAlign w:val="superscript"/>
              </w:rPr>
              <w:t xml:space="preserve"> a</w:t>
            </w:r>
          </w:p>
        </w:tc>
        <w:tc>
          <w:tcPr>
            <w:tcW w:w="900" w:type="dxa"/>
            <w:tcBorders>
              <w:top w:val="single" w:sz="8" w:space="0" w:color="000000"/>
              <w:tl2br w:val="nil"/>
              <w:tr2bl w:val="nil"/>
            </w:tcBorders>
            <w:shd w:val="clear" w:color="auto" w:fill="auto"/>
          </w:tcPr>
          <w:p w14:paraId="1BBD567A"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0,00</w:t>
            </w:r>
          </w:p>
        </w:tc>
      </w:tr>
      <w:tr w:rsidR="008773A4" w:rsidRPr="008773A4" w14:paraId="408347E4" w14:textId="77777777" w:rsidTr="00183AE9">
        <w:trPr>
          <w:jc w:val="center"/>
        </w:trPr>
        <w:tc>
          <w:tcPr>
            <w:tcW w:w="1266" w:type="dxa"/>
            <w:tcBorders>
              <w:tl2br w:val="nil"/>
              <w:tr2bl w:val="nil"/>
            </w:tcBorders>
            <w:shd w:val="clear" w:color="auto" w:fill="auto"/>
          </w:tcPr>
          <w:p w14:paraId="4AC66268" w14:textId="77777777" w:rsidR="008773A4" w:rsidRPr="008773A4" w:rsidRDefault="008773A4" w:rsidP="00291085">
            <w:pPr>
              <w:tabs>
                <w:tab w:val="left" w:pos="2215"/>
              </w:tabs>
              <w:spacing w:before="0" w:after="0"/>
              <w:ind w:firstLine="0"/>
              <w:rPr>
                <w:color w:val="000000"/>
                <w:sz w:val="22"/>
                <w:szCs w:val="22"/>
                <w:lang w:val="vi-VN"/>
              </w:rPr>
            </w:pPr>
            <w:r w:rsidRPr="008773A4">
              <w:rPr>
                <w:color w:val="000000"/>
                <w:sz w:val="22"/>
                <w:szCs w:val="22"/>
              </w:rPr>
              <w:t>CC</w:t>
            </w:r>
            <w:r w:rsidRPr="008773A4">
              <w:rPr>
                <w:color w:val="000000"/>
                <w:sz w:val="22"/>
                <w:szCs w:val="22"/>
                <w:lang w:val="vi-VN"/>
              </w:rPr>
              <w:t xml:space="preserve"> (cm)</w:t>
            </w:r>
          </w:p>
        </w:tc>
        <w:tc>
          <w:tcPr>
            <w:tcW w:w="1690" w:type="dxa"/>
            <w:tcBorders>
              <w:tl2br w:val="nil"/>
              <w:tr2bl w:val="nil"/>
            </w:tcBorders>
            <w:shd w:val="clear" w:color="auto" w:fill="auto"/>
          </w:tcPr>
          <w:p w14:paraId="37BA1922"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151,1 ± 8,7</w:t>
            </w:r>
            <w:r w:rsidRPr="008773A4">
              <w:rPr>
                <w:color w:val="000000"/>
                <w:sz w:val="22"/>
                <w:szCs w:val="22"/>
                <w:vertAlign w:val="superscript"/>
              </w:rPr>
              <w:t xml:space="preserve"> a</w:t>
            </w:r>
          </w:p>
        </w:tc>
        <w:tc>
          <w:tcPr>
            <w:tcW w:w="1800" w:type="dxa"/>
            <w:tcBorders>
              <w:tl2br w:val="nil"/>
              <w:tr2bl w:val="nil"/>
            </w:tcBorders>
            <w:shd w:val="clear" w:color="auto" w:fill="auto"/>
          </w:tcPr>
          <w:p w14:paraId="7962EFA9"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lang w:val="vi-VN"/>
              </w:rPr>
              <w:t>158,4 ± 7,0</w:t>
            </w:r>
            <w:r w:rsidRPr="008773A4">
              <w:rPr>
                <w:color w:val="000000"/>
                <w:sz w:val="22"/>
                <w:szCs w:val="22"/>
                <w:vertAlign w:val="superscript"/>
              </w:rPr>
              <w:t>a</w:t>
            </w:r>
          </w:p>
        </w:tc>
        <w:tc>
          <w:tcPr>
            <w:tcW w:w="1710" w:type="dxa"/>
            <w:tcBorders>
              <w:tl2br w:val="nil"/>
              <w:tr2bl w:val="nil"/>
            </w:tcBorders>
            <w:shd w:val="clear" w:color="auto" w:fill="auto"/>
          </w:tcPr>
          <w:p w14:paraId="63911D14"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147,1 ± 6,7</w:t>
            </w:r>
            <w:r w:rsidRPr="008773A4">
              <w:rPr>
                <w:color w:val="000000"/>
                <w:sz w:val="22"/>
                <w:szCs w:val="22"/>
                <w:vertAlign w:val="superscript"/>
              </w:rPr>
              <w:t xml:space="preserve"> a</w:t>
            </w:r>
          </w:p>
        </w:tc>
        <w:tc>
          <w:tcPr>
            <w:tcW w:w="900" w:type="dxa"/>
            <w:tcBorders>
              <w:tl2br w:val="nil"/>
              <w:tr2bl w:val="nil"/>
            </w:tcBorders>
            <w:shd w:val="clear" w:color="auto" w:fill="auto"/>
          </w:tcPr>
          <w:p w14:paraId="51157DAD"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0,00</w:t>
            </w:r>
          </w:p>
        </w:tc>
      </w:tr>
      <w:tr w:rsidR="008773A4" w:rsidRPr="008773A4" w14:paraId="4F468C36" w14:textId="77777777" w:rsidTr="00183AE9">
        <w:trPr>
          <w:jc w:val="center"/>
        </w:trPr>
        <w:tc>
          <w:tcPr>
            <w:tcW w:w="1266" w:type="dxa"/>
            <w:tcBorders>
              <w:tl2br w:val="nil"/>
              <w:tr2bl w:val="nil"/>
            </w:tcBorders>
            <w:shd w:val="clear" w:color="auto" w:fill="auto"/>
          </w:tcPr>
          <w:p w14:paraId="0769BAD7" w14:textId="77777777" w:rsidR="008773A4" w:rsidRPr="008773A4" w:rsidRDefault="008773A4" w:rsidP="00291085">
            <w:pPr>
              <w:tabs>
                <w:tab w:val="left" w:pos="2215"/>
              </w:tabs>
              <w:spacing w:before="0" w:after="0"/>
              <w:ind w:firstLine="0"/>
              <w:rPr>
                <w:color w:val="000000"/>
                <w:sz w:val="22"/>
                <w:szCs w:val="22"/>
                <w:lang w:val="vi-VN"/>
              </w:rPr>
            </w:pPr>
            <w:r w:rsidRPr="008773A4">
              <w:rPr>
                <w:color w:val="000000"/>
                <w:sz w:val="22"/>
                <w:szCs w:val="22"/>
              </w:rPr>
              <w:t>VCT</w:t>
            </w:r>
            <w:r w:rsidRPr="008773A4">
              <w:rPr>
                <w:color w:val="000000"/>
                <w:sz w:val="22"/>
                <w:szCs w:val="22"/>
                <w:lang w:val="vi-VN"/>
              </w:rPr>
              <w:t xml:space="preserve"> (cm)</w:t>
            </w:r>
          </w:p>
        </w:tc>
        <w:tc>
          <w:tcPr>
            <w:tcW w:w="1690" w:type="dxa"/>
            <w:tcBorders>
              <w:tl2br w:val="nil"/>
              <w:tr2bl w:val="nil"/>
            </w:tcBorders>
            <w:shd w:val="clear" w:color="auto" w:fill="auto"/>
          </w:tcPr>
          <w:p w14:paraId="7E3188BE"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lang w:val="vi-VN"/>
              </w:rPr>
              <w:t xml:space="preserve">25,2 </w:t>
            </w:r>
            <w:r w:rsidRPr="008773A4">
              <w:rPr>
                <w:color w:val="000000"/>
                <w:sz w:val="22"/>
                <w:szCs w:val="22"/>
              </w:rPr>
              <w:t>(23,3-27,0)</w:t>
            </w:r>
          </w:p>
        </w:tc>
        <w:tc>
          <w:tcPr>
            <w:tcW w:w="1800" w:type="dxa"/>
            <w:tcBorders>
              <w:tl2br w:val="nil"/>
              <w:tr2bl w:val="nil"/>
            </w:tcBorders>
            <w:shd w:val="clear" w:color="auto" w:fill="auto"/>
          </w:tcPr>
          <w:p w14:paraId="4D57DB88"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lang w:val="vi-VN"/>
              </w:rPr>
              <w:t>25,6 ± 3,0</w:t>
            </w:r>
            <w:r w:rsidRPr="008773A4">
              <w:rPr>
                <w:color w:val="000000"/>
                <w:sz w:val="22"/>
                <w:szCs w:val="22"/>
              </w:rPr>
              <w:t xml:space="preserve"> </w:t>
            </w:r>
            <w:r w:rsidRPr="008773A4">
              <w:rPr>
                <w:color w:val="000000"/>
                <w:sz w:val="22"/>
                <w:szCs w:val="22"/>
                <w:vertAlign w:val="superscript"/>
              </w:rPr>
              <w:t>a</w:t>
            </w:r>
          </w:p>
        </w:tc>
        <w:tc>
          <w:tcPr>
            <w:tcW w:w="1710" w:type="dxa"/>
            <w:tcBorders>
              <w:tl2br w:val="nil"/>
              <w:tr2bl w:val="nil"/>
            </w:tcBorders>
            <w:shd w:val="clear" w:color="auto" w:fill="auto"/>
          </w:tcPr>
          <w:p w14:paraId="3E8DC9A5"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25,0 ± 3,4</w:t>
            </w:r>
            <w:r w:rsidRPr="008773A4">
              <w:rPr>
                <w:color w:val="000000"/>
                <w:sz w:val="22"/>
                <w:szCs w:val="22"/>
                <w:vertAlign w:val="superscript"/>
              </w:rPr>
              <w:t xml:space="preserve"> a</w:t>
            </w:r>
          </w:p>
        </w:tc>
        <w:tc>
          <w:tcPr>
            <w:tcW w:w="900" w:type="dxa"/>
            <w:tcBorders>
              <w:tl2br w:val="nil"/>
              <w:tr2bl w:val="nil"/>
            </w:tcBorders>
            <w:shd w:val="clear" w:color="auto" w:fill="auto"/>
          </w:tcPr>
          <w:p w14:paraId="607DA59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&lt; 0,05</w:t>
            </w:r>
          </w:p>
        </w:tc>
      </w:tr>
      <w:tr w:rsidR="008773A4" w:rsidRPr="008773A4" w14:paraId="15DBEFAA" w14:textId="77777777" w:rsidTr="00183AE9">
        <w:trPr>
          <w:jc w:val="center"/>
        </w:trPr>
        <w:tc>
          <w:tcPr>
            <w:tcW w:w="1266" w:type="dxa"/>
            <w:tcBorders>
              <w:tl2br w:val="nil"/>
              <w:tr2bl w:val="nil"/>
            </w:tcBorders>
            <w:shd w:val="clear" w:color="auto" w:fill="auto"/>
          </w:tcPr>
          <w:p w14:paraId="607DE535" w14:textId="77777777" w:rsidR="008773A4" w:rsidRPr="008773A4" w:rsidRDefault="008773A4" w:rsidP="00291085">
            <w:pPr>
              <w:tabs>
                <w:tab w:val="left" w:pos="2215"/>
              </w:tabs>
              <w:spacing w:before="0" w:after="0"/>
              <w:ind w:firstLine="0"/>
              <w:rPr>
                <w:color w:val="000000"/>
                <w:sz w:val="22"/>
                <w:szCs w:val="22"/>
                <w:lang w:val="vi-VN"/>
              </w:rPr>
            </w:pPr>
            <w:r w:rsidRPr="008773A4">
              <w:rPr>
                <w:color w:val="000000"/>
                <w:sz w:val="22"/>
                <w:szCs w:val="22"/>
              </w:rPr>
              <w:t>VBC</w:t>
            </w:r>
            <w:r w:rsidRPr="008773A4">
              <w:rPr>
                <w:color w:val="000000"/>
                <w:sz w:val="22"/>
                <w:szCs w:val="22"/>
                <w:lang w:val="vi-VN"/>
              </w:rPr>
              <w:t xml:space="preserve"> (cm)</w:t>
            </w:r>
          </w:p>
        </w:tc>
        <w:tc>
          <w:tcPr>
            <w:tcW w:w="1690" w:type="dxa"/>
            <w:tcBorders>
              <w:tl2br w:val="nil"/>
              <w:tr2bl w:val="nil"/>
            </w:tcBorders>
            <w:shd w:val="clear" w:color="auto" w:fill="auto"/>
          </w:tcPr>
          <w:p w14:paraId="58CF0A2E"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30,2 ± 3,4</w:t>
            </w:r>
            <w:r w:rsidRPr="008773A4">
              <w:rPr>
                <w:color w:val="000000"/>
                <w:sz w:val="22"/>
                <w:szCs w:val="22"/>
                <w:vertAlign w:val="superscript"/>
              </w:rPr>
              <w:t xml:space="preserve"> a</w:t>
            </w:r>
          </w:p>
        </w:tc>
        <w:tc>
          <w:tcPr>
            <w:tcW w:w="1800" w:type="dxa"/>
            <w:tcBorders>
              <w:tl2br w:val="nil"/>
              <w:tr2bl w:val="nil"/>
            </w:tcBorders>
            <w:shd w:val="clear" w:color="auto" w:fill="auto"/>
          </w:tcPr>
          <w:p w14:paraId="19C65E14"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31,3 ± 2,8</w:t>
            </w:r>
            <w:r w:rsidRPr="008773A4">
              <w:rPr>
                <w:color w:val="000000"/>
                <w:sz w:val="22"/>
                <w:szCs w:val="22"/>
                <w:vertAlign w:val="superscript"/>
              </w:rPr>
              <w:t xml:space="preserve"> a</w:t>
            </w:r>
          </w:p>
        </w:tc>
        <w:tc>
          <w:tcPr>
            <w:tcW w:w="1710" w:type="dxa"/>
            <w:tcBorders>
              <w:tl2br w:val="nil"/>
              <w:tr2bl w:val="nil"/>
            </w:tcBorders>
            <w:shd w:val="clear" w:color="auto" w:fill="auto"/>
          </w:tcPr>
          <w:p w14:paraId="6A13F729"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29,6 ± 3,5</w:t>
            </w:r>
            <w:r w:rsidRPr="008773A4">
              <w:rPr>
                <w:color w:val="000000"/>
                <w:sz w:val="22"/>
                <w:szCs w:val="22"/>
                <w:vertAlign w:val="superscript"/>
              </w:rPr>
              <w:t xml:space="preserve"> a</w:t>
            </w:r>
          </w:p>
        </w:tc>
        <w:tc>
          <w:tcPr>
            <w:tcW w:w="900" w:type="dxa"/>
            <w:tcBorders>
              <w:tl2br w:val="nil"/>
              <w:tr2bl w:val="nil"/>
            </w:tcBorders>
            <w:shd w:val="clear" w:color="auto" w:fill="auto"/>
          </w:tcPr>
          <w:p w14:paraId="1AFDCE31"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0,00</w:t>
            </w:r>
          </w:p>
        </w:tc>
      </w:tr>
      <w:tr w:rsidR="008773A4" w:rsidRPr="008773A4" w14:paraId="6481E403" w14:textId="77777777" w:rsidTr="00183AE9">
        <w:trPr>
          <w:jc w:val="center"/>
        </w:trPr>
        <w:tc>
          <w:tcPr>
            <w:tcW w:w="1266" w:type="dxa"/>
            <w:tcBorders>
              <w:tl2br w:val="nil"/>
              <w:tr2bl w:val="nil"/>
            </w:tcBorders>
            <w:shd w:val="clear" w:color="auto" w:fill="auto"/>
          </w:tcPr>
          <w:p w14:paraId="318619A3"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DCT (cm)</w:t>
            </w:r>
          </w:p>
        </w:tc>
        <w:tc>
          <w:tcPr>
            <w:tcW w:w="1690" w:type="dxa"/>
            <w:tcBorders>
              <w:tl2br w:val="nil"/>
              <w:tr2bl w:val="nil"/>
            </w:tcBorders>
            <w:shd w:val="clear" w:color="auto" w:fill="auto"/>
          </w:tcPr>
          <w:p w14:paraId="009243A2"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25,0 (22,3-31,2)</w:t>
            </w:r>
          </w:p>
        </w:tc>
        <w:tc>
          <w:tcPr>
            <w:tcW w:w="1800" w:type="dxa"/>
            <w:tcBorders>
              <w:tl2br w:val="nil"/>
              <w:tr2bl w:val="nil"/>
            </w:tcBorders>
            <w:shd w:val="clear" w:color="auto" w:fill="auto"/>
          </w:tcPr>
          <w:p w14:paraId="063940E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26,5 (24,0-32,5)</w:t>
            </w:r>
          </w:p>
        </w:tc>
        <w:tc>
          <w:tcPr>
            <w:tcW w:w="1710" w:type="dxa"/>
            <w:tcBorders>
              <w:tl2br w:val="nil"/>
              <w:tr2bl w:val="nil"/>
            </w:tcBorders>
            <w:shd w:val="clear" w:color="auto" w:fill="auto"/>
          </w:tcPr>
          <w:p w14:paraId="5D7C5182"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24,0 (21,5-30,5)</w:t>
            </w:r>
          </w:p>
        </w:tc>
        <w:tc>
          <w:tcPr>
            <w:tcW w:w="900" w:type="dxa"/>
            <w:tcBorders>
              <w:tl2br w:val="nil"/>
              <w:tr2bl w:val="nil"/>
            </w:tcBorders>
            <w:shd w:val="clear" w:color="auto" w:fill="auto"/>
          </w:tcPr>
          <w:p w14:paraId="054FE14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&lt; 0,05</w:t>
            </w:r>
          </w:p>
        </w:tc>
      </w:tr>
      <w:tr w:rsidR="008773A4" w:rsidRPr="008773A4" w14:paraId="10A4AFAB" w14:textId="77777777" w:rsidTr="00183AE9">
        <w:trPr>
          <w:jc w:val="center"/>
        </w:trPr>
        <w:tc>
          <w:tcPr>
            <w:tcW w:w="1266" w:type="dxa"/>
            <w:tcBorders>
              <w:tl2br w:val="nil"/>
              <w:tr2bl w:val="nil"/>
            </w:tcBorders>
            <w:shd w:val="clear" w:color="auto" w:fill="auto"/>
          </w:tcPr>
          <w:p w14:paraId="66154006"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CĐG (cm)</w:t>
            </w:r>
          </w:p>
        </w:tc>
        <w:tc>
          <w:tcPr>
            <w:tcW w:w="1690" w:type="dxa"/>
            <w:tcBorders>
              <w:tl2br w:val="nil"/>
              <w:tr2bl w:val="nil"/>
            </w:tcBorders>
            <w:shd w:val="clear" w:color="auto" w:fill="auto"/>
          </w:tcPr>
          <w:p w14:paraId="5846067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43,7</w:t>
            </w:r>
            <w:r w:rsidRPr="008773A4">
              <w:rPr>
                <w:color w:val="000000"/>
                <w:sz w:val="22"/>
                <w:szCs w:val="22"/>
                <w:lang w:val="vi-VN"/>
              </w:rPr>
              <w:t xml:space="preserve"> ± </w:t>
            </w:r>
            <w:r w:rsidRPr="008773A4">
              <w:rPr>
                <w:color w:val="000000"/>
                <w:sz w:val="22"/>
                <w:szCs w:val="22"/>
              </w:rPr>
              <w:t>3,4</w:t>
            </w:r>
            <w:r w:rsidRPr="008773A4">
              <w:rPr>
                <w:color w:val="000000"/>
                <w:sz w:val="22"/>
                <w:szCs w:val="22"/>
                <w:vertAlign w:val="superscript"/>
              </w:rPr>
              <w:t xml:space="preserve"> a</w:t>
            </w:r>
          </w:p>
        </w:tc>
        <w:tc>
          <w:tcPr>
            <w:tcW w:w="1800" w:type="dxa"/>
            <w:tcBorders>
              <w:tl2br w:val="nil"/>
              <w:tr2bl w:val="nil"/>
            </w:tcBorders>
            <w:shd w:val="clear" w:color="auto" w:fill="auto"/>
          </w:tcPr>
          <w:p w14:paraId="1172C65F"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45,9 ± 2,9</w:t>
            </w:r>
            <w:r w:rsidRPr="008773A4">
              <w:rPr>
                <w:color w:val="000000"/>
                <w:sz w:val="22"/>
                <w:szCs w:val="22"/>
                <w:vertAlign w:val="superscript"/>
              </w:rPr>
              <w:t xml:space="preserve"> a</w:t>
            </w:r>
          </w:p>
        </w:tc>
        <w:tc>
          <w:tcPr>
            <w:tcW w:w="1710" w:type="dxa"/>
            <w:tcBorders>
              <w:tl2br w:val="nil"/>
              <w:tr2bl w:val="nil"/>
            </w:tcBorders>
            <w:shd w:val="clear" w:color="auto" w:fill="auto"/>
          </w:tcPr>
          <w:p w14:paraId="7B30D465"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42,9 (40,9-44,6)</w:t>
            </w:r>
          </w:p>
        </w:tc>
        <w:tc>
          <w:tcPr>
            <w:tcW w:w="900" w:type="dxa"/>
            <w:tcBorders>
              <w:tl2br w:val="nil"/>
              <w:tr2bl w:val="nil"/>
            </w:tcBorders>
            <w:shd w:val="clear" w:color="auto" w:fill="auto"/>
          </w:tcPr>
          <w:p w14:paraId="1B511523" w14:textId="77777777" w:rsidR="008773A4" w:rsidRPr="008773A4" w:rsidRDefault="008773A4" w:rsidP="00291085">
            <w:pPr>
              <w:tabs>
                <w:tab w:val="left" w:pos="2215"/>
              </w:tabs>
              <w:spacing w:before="0" w:after="0"/>
              <w:ind w:firstLine="0"/>
              <w:jc w:val="center"/>
              <w:rPr>
                <w:color w:val="000000"/>
                <w:sz w:val="22"/>
                <w:szCs w:val="22"/>
                <w:lang w:val="vi-VN"/>
              </w:rPr>
            </w:pPr>
            <w:r w:rsidRPr="008773A4">
              <w:rPr>
                <w:color w:val="000000"/>
                <w:sz w:val="22"/>
                <w:szCs w:val="22"/>
                <w:lang w:val="vi-VN"/>
              </w:rPr>
              <w:t>0,00</w:t>
            </w:r>
          </w:p>
        </w:tc>
      </w:tr>
      <w:tr w:rsidR="008773A4" w:rsidRPr="008773A4" w14:paraId="3ABF72BA" w14:textId="77777777" w:rsidTr="00183AE9">
        <w:trPr>
          <w:jc w:val="center"/>
        </w:trPr>
        <w:tc>
          <w:tcPr>
            <w:tcW w:w="1266" w:type="dxa"/>
            <w:tcBorders>
              <w:tl2br w:val="nil"/>
              <w:tr2bl w:val="nil"/>
            </w:tcBorders>
            <w:shd w:val="clear" w:color="auto" w:fill="auto"/>
          </w:tcPr>
          <w:p w14:paraId="18F3DF55" w14:textId="77777777" w:rsidR="008773A4" w:rsidRPr="008773A4" w:rsidRDefault="008773A4" w:rsidP="00291085">
            <w:pPr>
              <w:tabs>
                <w:tab w:val="left" w:pos="2215"/>
              </w:tabs>
              <w:spacing w:before="0" w:after="0"/>
              <w:ind w:firstLine="0"/>
              <w:rPr>
                <w:color w:val="000000"/>
                <w:sz w:val="22"/>
                <w:szCs w:val="22"/>
                <w:lang w:val="vi-VN"/>
              </w:rPr>
            </w:pPr>
            <w:r w:rsidRPr="008773A4">
              <w:rPr>
                <w:color w:val="000000"/>
                <w:sz w:val="22"/>
                <w:szCs w:val="22"/>
              </w:rPr>
              <w:t>Tuổi</w:t>
            </w:r>
            <w:r w:rsidRPr="008773A4">
              <w:rPr>
                <w:color w:val="000000"/>
                <w:sz w:val="22"/>
                <w:szCs w:val="22"/>
                <w:lang w:val="vi-VN"/>
              </w:rPr>
              <w:t xml:space="preserve"> (</w:t>
            </w:r>
            <w:r w:rsidRPr="008773A4">
              <w:rPr>
                <w:color w:val="000000"/>
                <w:sz w:val="22"/>
                <w:szCs w:val="22"/>
              </w:rPr>
              <w:t>năm</w:t>
            </w:r>
            <w:r w:rsidRPr="008773A4">
              <w:rPr>
                <w:color w:val="000000"/>
                <w:sz w:val="22"/>
                <w:szCs w:val="22"/>
                <w:lang w:val="vi-VN"/>
              </w:rPr>
              <w:t>)</w:t>
            </w:r>
          </w:p>
        </w:tc>
        <w:tc>
          <w:tcPr>
            <w:tcW w:w="1690" w:type="dxa"/>
            <w:tcBorders>
              <w:tl2br w:val="nil"/>
              <w:tr2bl w:val="nil"/>
            </w:tcBorders>
            <w:shd w:val="clear" w:color="auto" w:fill="auto"/>
          </w:tcPr>
          <w:p w14:paraId="5ECB79C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80,0 (68,0-84,0)</w:t>
            </w:r>
          </w:p>
        </w:tc>
        <w:tc>
          <w:tcPr>
            <w:tcW w:w="1800" w:type="dxa"/>
            <w:tcBorders>
              <w:tl2br w:val="nil"/>
              <w:tr2bl w:val="nil"/>
            </w:tcBorders>
            <w:shd w:val="clear" w:color="auto" w:fill="auto"/>
          </w:tcPr>
          <w:p w14:paraId="3F0C709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80,0 (69,0-84,0)</w:t>
            </w:r>
          </w:p>
        </w:tc>
        <w:tc>
          <w:tcPr>
            <w:tcW w:w="1710" w:type="dxa"/>
            <w:tcBorders>
              <w:tl2br w:val="nil"/>
              <w:tr2bl w:val="nil"/>
            </w:tcBorders>
            <w:shd w:val="clear" w:color="auto" w:fill="auto"/>
          </w:tcPr>
          <w:p w14:paraId="5B48E0EB"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81,0 (67,0-84,0)</w:t>
            </w:r>
          </w:p>
        </w:tc>
        <w:tc>
          <w:tcPr>
            <w:tcW w:w="900" w:type="dxa"/>
            <w:tcBorders>
              <w:tl2br w:val="nil"/>
              <w:tr2bl w:val="nil"/>
            </w:tcBorders>
            <w:shd w:val="clear" w:color="auto" w:fill="auto"/>
          </w:tcPr>
          <w:p w14:paraId="15E985D1"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&lt; 0,05</w:t>
            </w:r>
          </w:p>
        </w:tc>
      </w:tr>
    </w:tbl>
    <w:p w14:paraId="5DA10E34" w14:textId="77777777" w:rsidR="008773A4" w:rsidRPr="008773A4" w:rsidRDefault="008773A4" w:rsidP="00291085">
      <w:pPr>
        <w:tabs>
          <w:tab w:val="left" w:pos="2215"/>
        </w:tabs>
        <w:spacing w:before="0" w:after="0"/>
        <w:ind w:firstLine="284"/>
        <w:rPr>
          <w:i/>
          <w:iCs/>
          <w:color w:val="000000"/>
          <w:sz w:val="18"/>
          <w:szCs w:val="18"/>
        </w:rPr>
      </w:pPr>
      <w:r w:rsidRPr="008773A4">
        <w:rPr>
          <w:i/>
          <w:iCs/>
          <w:color w:val="000000"/>
          <w:sz w:val="18"/>
          <w:szCs w:val="18"/>
        </w:rPr>
        <w:t>SD (Độ lệch chuẩn); BMI (Chỉ số khối cơ thể); CN: cân nặng; CC; chiều cao; VCT: số đo vòng cánh tay; VBC: số đo vòng bắp chân; DCT: chiều dài xương cánh tay; CĐG: chiều cao đầu gối.</w:t>
      </w:r>
    </w:p>
    <w:p w14:paraId="06AAC96B" w14:textId="77777777" w:rsidR="008773A4" w:rsidRPr="008773A4" w:rsidRDefault="008773A4" w:rsidP="00291085">
      <w:pPr>
        <w:tabs>
          <w:tab w:val="left" w:pos="2215"/>
        </w:tabs>
        <w:spacing w:before="0" w:after="0"/>
        <w:ind w:firstLine="284"/>
        <w:rPr>
          <w:i/>
          <w:iCs/>
          <w:color w:val="000000"/>
          <w:sz w:val="18"/>
          <w:szCs w:val="18"/>
        </w:rPr>
      </w:pPr>
      <w:r w:rsidRPr="008773A4">
        <w:rPr>
          <w:color w:val="000000"/>
          <w:sz w:val="18"/>
          <w:szCs w:val="18"/>
          <w:vertAlign w:val="superscript"/>
        </w:rPr>
        <w:t xml:space="preserve">a: </w:t>
      </w:r>
      <w:r w:rsidRPr="008773A4">
        <w:rPr>
          <w:i/>
          <w:iCs/>
          <w:color w:val="000000"/>
          <w:sz w:val="18"/>
          <w:szCs w:val="18"/>
        </w:rPr>
        <w:t xml:space="preserve">Số liệu biểu diễn theo trung bình ± độ lệch chuẩn; </w:t>
      </w:r>
      <w:r w:rsidRPr="008773A4">
        <w:rPr>
          <w:color w:val="000000"/>
          <w:sz w:val="18"/>
          <w:szCs w:val="18"/>
          <w:vertAlign w:val="superscript"/>
        </w:rPr>
        <w:t xml:space="preserve">a: </w:t>
      </w:r>
      <w:r w:rsidRPr="008773A4">
        <w:rPr>
          <w:i/>
          <w:iCs/>
          <w:color w:val="000000"/>
          <w:sz w:val="18"/>
          <w:szCs w:val="18"/>
        </w:rPr>
        <w:t xml:space="preserve">Số liệu biểu diễn theo trung vị (khoảng tứ phân vị); p: từ kiểm định Student–T test hoặc Mann–Whitney U test  </w:t>
      </w:r>
    </w:p>
    <w:p w14:paraId="60FDD042" w14:textId="77777777" w:rsidR="008773A4" w:rsidRPr="008773A4" w:rsidRDefault="008773A4" w:rsidP="00291085">
      <w:pPr>
        <w:tabs>
          <w:tab w:val="left" w:pos="2215"/>
        </w:tabs>
        <w:spacing w:before="0" w:after="0"/>
        <w:ind w:firstLine="284"/>
        <w:rPr>
          <w:color w:val="000000"/>
          <w:sz w:val="22"/>
          <w:szCs w:val="22"/>
        </w:rPr>
      </w:pPr>
      <w:r w:rsidRPr="008773A4">
        <w:rPr>
          <w:color w:val="000000"/>
          <w:sz w:val="22"/>
          <w:szCs w:val="22"/>
        </w:rPr>
        <w:t>Do có sự khác biệt về đặc điểm nhân trắc, toàn bộ số liệu được tách riêng theo 2 giới để tiến hành các phân tích tiếp theo.</w:t>
      </w:r>
    </w:p>
    <w:p w14:paraId="042B4B46" w14:textId="77777777" w:rsidR="008773A4" w:rsidRPr="008773A4" w:rsidRDefault="008773A4" w:rsidP="00291085">
      <w:pPr>
        <w:tabs>
          <w:tab w:val="left" w:pos="2215"/>
        </w:tabs>
        <w:spacing w:before="0" w:after="0"/>
        <w:ind w:firstLine="0"/>
        <w:rPr>
          <w:b/>
          <w:bCs/>
          <w:i/>
          <w:color w:val="000000"/>
          <w:sz w:val="22"/>
          <w:szCs w:val="22"/>
          <w:lang w:val="pt-BR"/>
        </w:rPr>
      </w:pPr>
      <w:bookmarkStart w:id="11" w:name="_Toc142226199"/>
      <w:bookmarkStart w:id="12" w:name="_Toc146489497"/>
      <w:r w:rsidRPr="008773A4">
        <w:rPr>
          <w:b/>
          <w:bCs/>
          <w:i/>
          <w:color w:val="000000"/>
          <w:sz w:val="22"/>
          <w:szCs w:val="22"/>
          <w:lang w:val="pt-BR"/>
        </w:rPr>
        <w:t>3.1.2. Xây dựng công thức ước tính chiều cao</w:t>
      </w:r>
      <w:bookmarkEnd w:id="11"/>
      <w:bookmarkEnd w:id="12"/>
    </w:p>
    <w:p w14:paraId="0BF36100" w14:textId="77777777" w:rsidR="008773A4" w:rsidRPr="008773A4" w:rsidRDefault="008773A4" w:rsidP="00291085">
      <w:pPr>
        <w:tabs>
          <w:tab w:val="left" w:pos="2215"/>
        </w:tabs>
        <w:spacing w:before="0" w:after="0"/>
        <w:ind w:firstLine="0"/>
        <w:rPr>
          <w:bCs/>
          <w:i/>
          <w:color w:val="000000"/>
          <w:sz w:val="22"/>
          <w:szCs w:val="22"/>
          <w:lang w:val="pt-BR"/>
        </w:rPr>
      </w:pPr>
      <w:r w:rsidRPr="008773A4">
        <w:rPr>
          <w:bCs/>
          <w:i/>
          <w:color w:val="000000"/>
          <w:sz w:val="22"/>
          <w:szCs w:val="22"/>
          <w:lang w:val="pt-BR"/>
        </w:rPr>
        <w:t xml:space="preserve">3.1.2.1. Phân tích tương quan </w:t>
      </w:r>
    </w:p>
    <w:p w14:paraId="12DCE2B1" w14:textId="77777777" w:rsidR="008773A4" w:rsidRPr="008773A4" w:rsidRDefault="008773A4" w:rsidP="00291085">
      <w:pPr>
        <w:tabs>
          <w:tab w:val="left" w:pos="2215"/>
        </w:tabs>
        <w:spacing w:before="0" w:after="0"/>
        <w:ind w:firstLine="284"/>
        <w:rPr>
          <w:color w:val="000000"/>
          <w:sz w:val="22"/>
          <w:szCs w:val="22"/>
          <w:lang w:val="pt-BR"/>
        </w:rPr>
      </w:pPr>
      <w:r w:rsidRPr="008773A4">
        <w:rPr>
          <w:color w:val="000000"/>
          <w:sz w:val="22"/>
          <w:szCs w:val="22"/>
          <w:lang w:val="pt-BR"/>
        </w:rPr>
        <w:t>Sử dụng phân tích tương quan Pearson nhằm kiểm định mối tương quan giữa chiều cao với tuổi, VCT, VBC, DCT và CĐG, kết quả thể hiện trọng Bảng 3.2 như sau:</w:t>
      </w:r>
    </w:p>
    <w:p w14:paraId="3EF161CA" w14:textId="77777777" w:rsidR="008773A4" w:rsidRPr="008773A4" w:rsidRDefault="008773A4" w:rsidP="00291085">
      <w:pPr>
        <w:tabs>
          <w:tab w:val="left" w:pos="2215"/>
        </w:tabs>
        <w:spacing w:before="0" w:after="0"/>
        <w:ind w:firstLine="0"/>
        <w:jc w:val="center"/>
        <w:rPr>
          <w:b/>
          <w:bCs/>
          <w:i/>
          <w:color w:val="000000"/>
          <w:sz w:val="22"/>
          <w:szCs w:val="22"/>
          <w:lang w:val="pt-BR"/>
        </w:rPr>
      </w:pPr>
      <w:bookmarkStart w:id="13" w:name="_Toc141455366"/>
      <w:bookmarkStart w:id="14" w:name="_Toc142232675"/>
      <w:bookmarkStart w:id="15" w:name="_Toc146489536"/>
      <w:r w:rsidRPr="008773A4">
        <w:rPr>
          <w:b/>
          <w:bCs/>
          <w:i/>
          <w:color w:val="000000"/>
          <w:sz w:val="22"/>
          <w:szCs w:val="22"/>
          <w:lang w:val="pt-BR"/>
        </w:rPr>
        <w:lastRenderedPageBreak/>
        <w:t xml:space="preserve">Bảng 3.2. Phân tích tương quan giữa chiều cao </w:t>
      </w:r>
      <w:bookmarkEnd w:id="13"/>
      <w:r w:rsidRPr="008773A4">
        <w:rPr>
          <w:b/>
          <w:bCs/>
          <w:i/>
          <w:color w:val="000000"/>
          <w:sz w:val="22"/>
          <w:szCs w:val="22"/>
          <w:lang w:val="pt-BR"/>
        </w:rPr>
        <w:t>với các biến độc lập</w:t>
      </w:r>
      <w:bookmarkEnd w:id="14"/>
      <w:bookmarkEnd w:id="15"/>
    </w:p>
    <w:tbl>
      <w:tblPr>
        <w:tblW w:w="633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31"/>
        <w:gridCol w:w="2367"/>
        <w:gridCol w:w="1541"/>
      </w:tblGrid>
      <w:tr w:rsidR="008773A4" w:rsidRPr="008773A4" w14:paraId="77EC1729" w14:textId="77777777" w:rsidTr="00070793">
        <w:trPr>
          <w:trHeight w:val="305"/>
          <w:tblHeader/>
          <w:jc w:val="center"/>
        </w:trPr>
        <w:tc>
          <w:tcPr>
            <w:tcW w:w="2431" w:type="dxa"/>
            <w:vAlign w:val="center"/>
            <w:hideMark/>
          </w:tcPr>
          <w:p w14:paraId="4D4152C8" w14:textId="77777777" w:rsidR="008773A4" w:rsidRPr="008773A4" w:rsidRDefault="008773A4" w:rsidP="00291085">
            <w:pPr>
              <w:tabs>
                <w:tab w:val="left" w:pos="2215"/>
              </w:tabs>
              <w:spacing w:before="0" w:after="0"/>
              <w:ind w:firstLine="0"/>
              <w:rPr>
                <w:b/>
                <w:color w:val="000000"/>
                <w:sz w:val="22"/>
                <w:szCs w:val="22"/>
              </w:rPr>
            </w:pPr>
            <w:r w:rsidRPr="008773A4">
              <w:rPr>
                <w:b/>
                <w:color w:val="000000"/>
                <w:sz w:val="22"/>
                <w:szCs w:val="22"/>
              </w:rPr>
              <w:t>Chỉ số</w:t>
            </w:r>
          </w:p>
        </w:tc>
        <w:tc>
          <w:tcPr>
            <w:tcW w:w="2367" w:type="dxa"/>
            <w:shd w:val="clear" w:color="auto" w:fill="auto"/>
            <w:vAlign w:val="center"/>
            <w:hideMark/>
          </w:tcPr>
          <w:p w14:paraId="5E1198AC" w14:textId="77777777" w:rsidR="008773A4" w:rsidRPr="008773A4" w:rsidRDefault="008773A4" w:rsidP="00291085">
            <w:pPr>
              <w:tabs>
                <w:tab w:val="left" w:pos="2215"/>
              </w:tabs>
              <w:spacing w:before="0" w:after="0"/>
              <w:ind w:firstLine="0"/>
              <w:rPr>
                <w:b/>
                <w:color w:val="000000"/>
                <w:sz w:val="22"/>
                <w:szCs w:val="22"/>
              </w:rPr>
            </w:pPr>
            <w:r w:rsidRPr="008773A4">
              <w:rPr>
                <w:b/>
                <w:color w:val="000000"/>
                <w:sz w:val="22"/>
                <w:szCs w:val="22"/>
              </w:rPr>
              <w:t>Nam (n =192)</w:t>
            </w:r>
          </w:p>
        </w:tc>
        <w:tc>
          <w:tcPr>
            <w:tcW w:w="1541" w:type="dxa"/>
            <w:shd w:val="clear" w:color="auto" w:fill="auto"/>
            <w:vAlign w:val="center"/>
            <w:hideMark/>
          </w:tcPr>
          <w:p w14:paraId="641AEC67" w14:textId="77777777" w:rsidR="008773A4" w:rsidRPr="008773A4" w:rsidRDefault="008773A4" w:rsidP="00291085">
            <w:pPr>
              <w:tabs>
                <w:tab w:val="left" w:pos="2215"/>
              </w:tabs>
              <w:spacing w:before="0" w:after="0"/>
              <w:ind w:firstLine="0"/>
              <w:rPr>
                <w:b/>
                <w:color w:val="000000"/>
                <w:sz w:val="22"/>
                <w:szCs w:val="22"/>
              </w:rPr>
            </w:pPr>
            <w:r w:rsidRPr="008773A4">
              <w:rPr>
                <w:b/>
                <w:color w:val="000000"/>
                <w:sz w:val="22"/>
                <w:szCs w:val="22"/>
              </w:rPr>
              <w:t>Nữ (n = 347)</w:t>
            </w:r>
          </w:p>
        </w:tc>
      </w:tr>
      <w:tr w:rsidR="008773A4" w:rsidRPr="008773A4" w14:paraId="15D1A2AA" w14:textId="77777777" w:rsidTr="00070793">
        <w:trPr>
          <w:trHeight w:val="296"/>
          <w:jc w:val="center"/>
        </w:trPr>
        <w:tc>
          <w:tcPr>
            <w:tcW w:w="2431" w:type="dxa"/>
            <w:shd w:val="clear" w:color="auto" w:fill="auto"/>
            <w:noWrap/>
            <w:vAlign w:val="center"/>
            <w:hideMark/>
          </w:tcPr>
          <w:p w14:paraId="374187BE"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Tuổi-CC</w:t>
            </w:r>
          </w:p>
        </w:tc>
        <w:tc>
          <w:tcPr>
            <w:tcW w:w="2367" w:type="dxa"/>
            <w:shd w:val="clear" w:color="auto" w:fill="auto"/>
            <w:noWrap/>
            <w:vAlign w:val="center"/>
          </w:tcPr>
          <w:p w14:paraId="680143A3"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 xml:space="preserve">-0,336 </w:t>
            </w:r>
            <w:r w:rsidRPr="008773A4">
              <w:rPr>
                <w:color w:val="000000"/>
                <w:sz w:val="22"/>
                <w:szCs w:val="22"/>
                <w:vertAlign w:val="superscript"/>
              </w:rPr>
              <w:t>**b</w:t>
            </w:r>
          </w:p>
        </w:tc>
        <w:tc>
          <w:tcPr>
            <w:tcW w:w="1541" w:type="dxa"/>
            <w:shd w:val="clear" w:color="auto" w:fill="auto"/>
            <w:noWrap/>
            <w:vAlign w:val="center"/>
          </w:tcPr>
          <w:p w14:paraId="138CA639"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 xml:space="preserve">-0,502 </w:t>
            </w:r>
            <w:r w:rsidRPr="008773A4">
              <w:rPr>
                <w:color w:val="000000"/>
                <w:sz w:val="22"/>
                <w:szCs w:val="22"/>
                <w:vertAlign w:val="superscript"/>
              </w:rPr>
              <w:t>**c</w:t>
            </w:r>
          </w:p>
        </w:tc>
      </w:tr>
      <w:tr w:rsidR="008773A4" w:rsidRPr="008773A4" w14:paraId="09AB0CC5" w14:textId="77777777" w:rsidTr="00070793">
        <w:trPr>
          <w:trHeight w:val="260"/>
          <w:jc w:val="center"/>
        </w:trPr>
        <w:tc>
          <w:tcPr>
            <w:tcW w:w="2431" w:type="dxa"/>
            <w:shd w:val="clear" w:color="auto" w:fill="auto"/>
            <w:noWrap/>
            <w:vAlign w:val="center"/>
          </w:tcPr>
          <w:p w14:paraId="265A11F3"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VCT- CC</w:t>
            </w:r>
          </w:p>
        </w:tc>
        <w:tc>
          <w:tcPr>
            <w:tcW w:w="2367" w:type="dxa"/>
            <w:shd w:val="clear" w:color="auto" w:fill="auto"/>
            <w:noWrap/>
            <w:vAlign w:val="center"/>
          </w:tcPr>
          <w:p w14:paraId="686F67F9"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0,215</w:t>
            </w:r>
            <w:r w:rsidRPr="008773A4">
              <w:rPr>
                <w:color w:val="000000"/>
                <w:sz w:val="22"/>
                <w:szCs w:val="22"/>
                <w:vertAlign w:val="superscript"/>
              </w:rPr>
              <w:t>**a</w:t>
            </w:r>
          </w:p>
        </w:tc>
        <w:tc>
          <w:tcPr>
            <w:tcW w:w="1541" w:type="dxa"/>
            <w:shd w:val="clear" w:color="auto" w:fill="auto"/>
            <w:noWrap/>
            <w:vAlign w:val="center"/>
          </w:tcPr>
          <w:p w14:paraId="14F4AD5A"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0,298</w:t>
            </w:r>
            <w:r w:rsidRPr="008773A4">
              <w:rPr>
                <w:color w:val="000000"/>
                <w:sz w:val="22"/>
                <w:szCs w:val="22"/>
                <w:vertAlign w:val="superscript"/>
              </w:rPr>
              <w:t>**a</w:t>
            </w:r>
          </w:p>
        </w:tc>
      </w:tr>
      <w:tr w:rsidR="008773A4" w:rsidRPr="008773A4" w14:paraId="6F4FF855" w14:textId="77777777" w:rsidTr="00070793">
        <w:trPr>
          <w:trHeight w:val="242"/>
          <w:jc w:val="center"/>
        </w:trPr>
        <w:tc>
          <w:tcPr>
            <w:tcW w:w="2431" w:type="dxa"/>
            <w:shd w:val="clear" w:color="auto" w:fill="auto"/>
            <w:noWrap/>
            <w:vAlign w:val="center"/>
            <w:hideMark/>
          </w:tcPr>
          <w:p w14:paraId="0215A874"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VBC- CC</w:t>
            </w:r>
          </w:p>
        </w:tc>
        <w:tc>
          <w:tcPr>
            <w:tcW w:w="2367" w:type="dxa"/>
            <w:shd w:val="clear" w:color="auto" w:fill="auto"/>
            <w:noWrap/>
            <w:vAlign w:val="center"/>
          </w:tcPr>
          <w:p w14:paraId="13EC172D"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0,278</w:t>
            </w:r>
            <w:r w:rsidRPr="008773A4">
              <w:rPr>
                <w:color w:val="000000"/>
                <w:sz w:val="22"/>
                <w:szCs w:val="22"/>
                <w:vertAlign w:val="superscript"/>
              </w:rPr>
              <w:t>**a</w:t>
            </w:r>
          </w:p>
        </w:tc>
        <w:tc>
          <w:tcPr>
            <w:tcW w:w="1541" w:type="dxa"/>
            <w:shd w:val="clear" w:color="auto" w:fill="auto"/>
            <w:noWrap/>
            <w:vAlign w:val="center"/>
          </w:tcPr>
          <w:p w14:paraId="6341D331"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0,530</w:t>
            </w:r>
            <w:r w:rsidRPr="008773A4">
              <w:rPr>
                <w:color w:val="000000"/>
                <w:sz w:val="22"/>
                <w:szCs w:val="22"/>
                <w:vertAlign w:val="superscript"/>
              </w:rPr>
              <w:t>**c</w:t>
            </w:r>
          </w:p>
        </w:tc>
      </w:tr>
      <w:tr w:rsidR="008773A4" w:rsidRPr="008773A4" w14:paraId="49386F90" w14:textId="77777777" w:rsidTr="00070793">
        <w:trPr>
          <w:trHeight w:val="224"/>
          <w:jc w:val="center"/>
        </w:trPr>
        <w:tc>
          <w:tcPr>
            <w:tcW w:w="2431" w:type="dxa"/>
            <w:shd w:val="clear" w:color="auto" w:fill="auto"/>
            <w:noWrap/>
            <w:vAlign w:val="center"/>
          </w:tcPr>
          <w:p w14:paraId="69F6C68B"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DCT- CC</w:t>
            </w:r>
          </w:p>
        </w:tc>
        <w:tc>
          <w:tcPr>
            <w:tcW w:w="2367" w:type="dxa"/>
            <w:shd w:val="clear" w:color="auto" w:fill="auto"/>
            <w:noWrap/>
            <w:vAlign w:val="center"/>
          </w:tcPr>
          <w:p w14:paraId="3B2BB177"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0,418</w:t>
            </w:r>
            <w:r w:rsidRPr="008773A4">
              <w:rPr>
                <w:color w:val="000000"/>
                <w:sz w:val="22"/>
                <w:szCs w:val="22"/>
                <w:vertAlign w:val="superscript"/>
              </w:rPr>
              <w:t>**b</w:t>
            </w:r>
          </w:p>
        </w:tc>
        <w:tc>
          <w:tcPr>
            <w:tcW w:w="1541" w:type="dxa"/>
            <w:shd w:val="clear" w:color="auto" w:fill="auto"/>
            <w:noWrap/>
            <w:vAlign w:val="center"/>
          </w:tcPr>
          <w:p w14:paraId="1643FC72"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0,554</w:t>
            </w:r>
            <w:r w:rsidRPr="008773A4">
              <w:rPr>
                <w:color w:val="000000"/>
                <w:sz w:val="22"/>
                <w:szCs w:val="22"/>
                <w:vertAlign w:val="superscript"/>
              </w:rPr>
              <w:t>**c</w:t>
            </w:r>
          </w:p>
        </w:tc>
      </w:tr>
      <w:tr w:rsidR="008773A4" w:rsidRPr="008773A4" w14:paraId="37A4D834" w14:textId="77777777" w:rsidTr="00070793">
        <w:trPr>
          <w:trHeight w:val="206"/>
          <w:jc w:val="center"/>
        </w:trPr>
        <w:tc>
          <w:tcPr>
            <w:tcW w:w="2431" w:type="dxa"/>
            <w:shd w:val="clear" w:color="auto" w:fill="auto"/>
            <w:noWrap/>
            <w:vAlign w:val="center"/>
          </w:tcPr>
          <w:p w14:paraId="151CD277"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CĐG- CC</w:t>
            </w:r>
          </w:p>
        </w:tc>
        <w:tc>
          <w:tcPr>
            <w:tcW w:w="2367" w:type="dxa"/>
            <w:shd w:val="clear" w:color="auto" w:fill="auto"/>
            <w:noWrap/>
            <w:vAlign w:val="center"/>
          </w:tcPr>
          <w:p w14:paraId="0DC2C8F8"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0,643</w:t>
            </w:r>
            <w:r w:rsidRPr="008773A4">
              <w:rPr>
                <w:color w:val="000000"/>
                <w:sz w:val="22"/>
                <w:szCs w:val="22"/>
                <w:vertAlign w:val="superscript"/>
              </w:rPr>
              <w:t>**c</w:t>
            </w:r>
          </w:p>
        </w:tc>
        <w:tc>
          <w:tcPr>
            <w:tcW w:w="1541" w:type="dxa"/>
            <w:shd w:val="clear" w:color="auto" w:fill="auto"/>
            <w:noWrap/>
            <w:vAlign w:val="center"/>
          </w:tcPr>
          <w:p w14:paraId="04A48C3E"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0,590</w:t>
            </w:r>
            <w:r w:rsidRPr="008773A4">
              <w:rPr>
                <w:color w:val="000000"/>
                <w:sz w:val="22"/>
                <w:szCs w:val="22"/>
                <w:vertAlign w:val="superscript"/>
              </w:rPr>
              <w:t>**c</w:t>
            </w:r>
          </w:p>
        </w:tc>
      </w:tr>
    </w:tbl>
    <w:p w14:paraId="4A0706C6"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CC: chiều cao; VCT: số đo vòng cánh tay; VBC: số đo vòng bắp chân; DCT: chiều dài xương cánh tay; CĐG: chiều cao đầu gối.</w:t>
      </w:r>
    </w:p>
    <w:p w14:paraId="0A9BC980"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 Mối liên quan có ý nghĩa thống kê ở mức p &lt; 0,01; a: Tương quan rất yếu (r &lt; 0,3); b: tương quan trung bình yếu (0,3 ≤ r &lt; 0,5); c: tương quan trung bình cao (0,5 ≤ r &lt; 0,7).</w:t>
      </w:r>
    </w:p>
    <w:p w14:paraId="158DF8BD" w14:textId="77777777" w:rsidR="008773A4" w:rsidRPr="00291085" w:rsidRDefault="008773A4" w:rsidP="00291085">
      <w:pPr>
        <w:tabs>
          <w:tab w:val="left" w:pos="2215"/>
        </w:tabs>
        <w:spacing w:before="0" w:after="0"/>
        <w:ind w:firstLine="0"/>
        <w:rPr>
          <w:i/>
          <w:color w:val="000000"/>
          <w:sz w:val="22"/>
          <w:szCs w:val="22"/>
        </w:rPr>
      </w:pPr>
      <w:r w:rsidRPr="00291085">
        <w:rPr>
          <w:i/>
          <w:color w:val="000000"/>
          <w:sz w:val="22"/>
          <w:szCs w:val="22"/>
        </w:rPr>
        <w:t>3.1.2.2. Phân tích hồi quy tuyến tính và xây dựng công thức ở nam</w:t>
      </w:r>
    </w:p>
    <w:p w14:paraId="028C17D9" w14:textId="77777777" w:rsidR="008773A4" w:rsidRPr="008773A4" w:rsidRDefault="008773A4" w:rsidP="00291085">
      <w:pPr>
        <w:tabs>
          <w:tab w:val="left" w:pos="2215"/>
        </w:tabs>
        <w:spacing w:before="0" w:after="0"/>
        <w:ind w:firstLine="284"/>
        <w:jc w:val="center"/>
        <w:rPr>
          <w:b/>
          <w:bCs/>
          <w:i/>
          <w:color w:val="000000"/>
          <w:sz w:val="22"/>
          <w:szCs w:val="22"/>
          <w:lang w:val="pt-BR"/>
        </w:rPr>
      </w:pPr>
      <w:bookmarkStart w:id="16" w:name="_Toc146489537"/>
      <w:r w:rsidRPr="008773A4">
        <w:rPr>
          <w:b/>
          <w:bCs/>
          <w:i/>
          <w:color w:val="000000"/>
          <w:sz w:val="22"/>
          <w:szCs w:val="22"/>
          <w:lang w:val="pt-BR"/>
        </w:rPr>
        <w:t>Bảng 3.3. Phân tích hồi quy tuyến tính đơn biến đánh giá tác động của các biến độc lập tới chiều cao ở nam</w:t>
      </w:r>
      <w:bookmarkEnd w:id="16"/>
    </w:p>
    <w:tbl>
      <w:tblPr>
        <w:tblW w:w="6271" w:type="dxa"/>
        <w:jc w:val="center"/>
        <w:tblBorders>
          <w:top w:val="single" w:sz="8" w:space="0" w:color="auto"/>
          <w:bottom w:val="single" w:sz="8" w:space="0" w:color="auto"/>
        </w:tblBorders>
        <w:tblLook w:val="04A0" w:firstRow="1" w:lastRow="0" w:firstColumn="1" w:lastColumn="0" w:noHBand="0" w:noVBand="1"/>
      </w:tblPr>
      <w:tblGrid>
        <w:gridCol w:w="1472"/>
        <w:gridCol w:w="1170"/>
        <w:gridCol w:w="990"/>
        <w:gridCol w:w="1080"/>
        <w:gridCol w:w="810"/>
        <w:gridCol w:w="749"/>
      </w:tblGrid>
      <w:tr w:rsidR="008773A4" w:rsidRPr="008773A4" w14:paraId="4AF8FC04" w14:textId="77777777" w:rsidTr="00291085">
        <w:trPr>
          <w:jc w:val="center"/>
        </w:trPr>
        <w:tc>
          <w:tcPr>
            <w:tcW w:w="1472" w:type="dxa"/>
            <w:tcBorders>
              <w:top w:val="single" w:sz="8" w:space="0" w:color="000000"/>
            </w:tcBorders>
            <w:shd w:val="clear" w:color="auto" w:fill="auto"/>
            <w:noWrap/>
            <w:vAlign w:val="center"/>
          </w:tcPr>
          <w:p w14:paraId="537B8140" w14:textId="77777777" w:rsidR="008773A4" w:rsidRPr="008773A4" w:rsidRDefault="008773A4" w:rsidP="00291085">
            <w:pPr>
              <w:tabs>
                <w:tab w:val="left" w:pos="2215"/>
              </w:tabs>
              <w:spacing w:before="0" w:after="0"/>
              <w:ind w:firstLine="0"/>
              <w:rPr>
                <w:color w:val="000000"/>
                <w:sz w:val="22"/>
                <w:szCs w:val="22"/>
              </w:rPr>
            </w:pPr>
            <w:r w:rsidRPr="008773A4">
              <w:rPr>
                <w:b/>
                <w:bCs/>
                <w:color w:val="000000"/>
                <w:sz w:val="22"/>
                <w:szCs w:val="22"/>
              </w:rPr>
              <w:t>Biến số</w:t>
            </w:r>
          </w:p>
        </w:tc>
        <w:tc>
          <w:tcPr>
            <w:tcW w:w="1170" w:type="dxa"/>
            <w:tcBorders>
              <w:top w:val="single" w:sz="8" w:space="0" w:color="000000"/>
            </w:tcBorders>
            <w:shd w:val="clear" w:color="auto" w:fill="auto"/>
            <w:noWrap/>
            <w:vAlign w:val="center"/>
          </w:tcPr>
          <w:p w14:paraId="441A4E8A" w14:textId="77777777" w:rsidR="008773A4" w:rsidRPr="008773A4" w:rsidRDefault="008773A4" w:rsidP="00291085">
            <w:pPr>
              <w:tabs>
                <w:tab w:val="left" w:pos="2215"/>
              </w:tabs>
              <w:spacing w:before="0" w:after="0"/>
              <w:ind w:firstLine="0"/>
              <w:rPr>
                <w:color w:val="000000"/>
                <w:sz w:val="22"/>
                <w:szCs w:val="22"/>
              </w:rPr>
            </w:pPr>
            <w:r w:rsidRPr="008773A4">
              <w:rPr>
                <w:b/>
                <w:bCs/>
                <w:color w:val="000000"/>
                <w:sz w:val="22"/>
                <w:szCs w:val="22"/>
              </w:rPr>
              <w:t>B</w:t>
            </w:r>
          </w:p>
        </w:tc>
        <w:tc>
          <w:tcPr>
            <w:tcW w:w="990" w:type="dxa"/>
            <w:tcBorders>
              <w:top w:val="single" w:sz="8" w:space="0" w:color="000000"/>
            </w:tcBorders>
            <w:shd w:val="clear" w:color="auto" w:fill="auto"/>
            <w:noWrap/>
            <w:vAlign w:val="center"/>
          </w:tcPr>
          <w:p w14:paraId="4043F041" w14:textId="77777777" w:rsidR="008773A4" w:rsidRPr="008773A4" w:rsidRDefault="008773A4" w:rsidP="00291085">
            <w:pPr>
              <w:tabs>
                <w:tab w:val="left" w:pos="2215"/>
              </w:tabs>
              <w:spacing w:before="0" w:after="0"/>
              <w:ind w:firstLine="0"/>
              <w:jc w:val="center"/>
              <w:rPr>
                <w:color w:val="000000"/>
                <w:sz w:val="22"/>
                <w:szCs w:val="22"/>
              </w:rPr>
            </w:pPr>
            <w:r w:rsidRPr="008773A4">
              <w:rPr>
                <w:b/>
                <w:bCs/>
                <w:color w:val="000000"/>
                <w:sz w:val="22"/>
                <w:szCs w:val="22"/>
              </w:rPr>
              <w:t>r</w:t>
            </w:r>
            <w:r w:rsidRPr="008773A4">
              <w:rPr>
                <w:b/>
                <w:bCs/>
                <w:color w:val="000000"/>
                <w:sz w:val="22"/>
                <w:szCs w:val="22"/>
                <w:vertAlign w:val="superscript"/>
              </w:rPr>
              <w:t>2</w:t>
            </w:r>
          </w:p>
        </w:tc>
        <w:tc>
          <w:tcPr>
            <w:tcW w:w="1080" w:type="dxa"/>
            <w:tcBorders>
              <w:top w:val="single" w:sz="8" w:space="0" w:color="000000"/>
            </w:tcBorders>
            <w:shd w:val="clear" w:color="auto" w:fill="auto"/>
            <w:noWrap/>
            <w:vAlign w:val="center"/>
          </w:tcPr>
          <w:p w14:paraId="0964CB94" w14:textId="77777777" w:rsidR="008773A4" w:rsidRPr="008773A4" w:rsidRDefault="008773A4" w:rsidP="00291085">
            <w:pPr>
              <w:tabs>
                <w:tab w:val="left" w:pos="2215"/>
              </w:tabs>
              <w:spacing w:before="0" w:after="0"/>
              <w:ind w:firstLine="0"/>
              <w:jc w:val="center"/>
              <w:rPr>
                <w:color w:val="000000"/>
                <w:sz w:val="22"/>
                <w:szCs w:val="22"/>
              </w:rPr>
            </w:pPr>
            <w:r w:rsidRPr="008773A4">
              <w:rPr>
                <w:b/>
                <w:bCs/>
                <w:color w:val="000000"/>
                <w:sz w:val="22"/>
                <w:szCs w:val="22"/>
              </w:rPr>
              <w:t>r</w:t>
            </w:r>
            <w:r w:rsidRPr="008773A4">
              <w:rPr>
                <w:b/>
                <w:bCs/>
                <w:color w:val="000000"/>
                <w:sz w:val="22"/>
                <w:szCs w:val="22"/>
                <w:vertAlign w:val="superscript"/>
              </w:rPr>
              <w:t>2</w:t>
            </w:r>
            <w:r w:rsidRPr="008773A4">
              <w:rPr>
                <w:b/>
                <w:bCs/>
                <w:color w:val="000000"/>
                <w:sz w:val="22"/>
                <w:szCs w:val="22"/>
              </w:rPr>
              <w:t xml:space="preserve"> hc</w:t>
            </w:r>
          </w:p>
        </w:tc>
        <w:tc>
          <w:tcPr>
            <w:tcW w:w="810" w:type="dxa"/>
            <w:tcBorders>
              <w:top w:val="single" w:sz="8" w:space="0" w:color="000000"/>
            </w:tcBorders>
            <w:shd w:val="clear" w:color="auto" w:fill="auto"/>
            <w:noWrap/>
            <w:vAlign w:val="center"/>
          </w:tcPr>
          <w:p w14:paraId="7AE297B2" w14:textId="77777777" w:rsidR="008773A4" w:rsidRPr="008773A4" w:rsidRDefault="008773A4" w:rsidP="00291085">
            <w:pPr>
              <w:tabs>
                <w:tab w:val="left" w:pos="2215"/>
              </w:tabs>
              <w:spacing w:before="0" w:after="0"/>
              <w:ind w:firstLine="0"/>
              <w:jc w:val="center"/>
              <w:rPr>
                <w:color w:val="000000"/>
                <w:sz w:val="22"/>
                <w:szCs w:val="22"/>
              </w:rPr>
            </w:pPr>
            <w:r w:rsidRPr="008773A4">
              <w:rPr>
                <w:b/>
                <w:bCs/>
                <w:color w:val="000000"/>
                <w:sz w:val="22"/>
                <w:szCs w:val="22"/>
              </w:rPr>
              <w:t>SEE</w:t>
            </w:r>
          </w:p>
        </w:tc>
        <w:tc>
          <w:tcPr>
            <w:tcW w:w="749" w:type="dxa"/>
            <w:tcBorders>
              <w:top w:val="single" w:sz="8" w:space="0" w:color="000000"/>
            </w:tcBorders>
            <w:vAlign w:val="center"/>
          </w:tcPr>
          <w:p w14:paraId="61E28AF0" w14:textId="77777777" w:rsidR="008773A4" w:rsidRPr="008773A4" w:rsidRDefault="008773A4" w:rsidP="00291085">
            <w:pPr>
              <w:tabs>
                <w:tab w:val="left" w:pos="2215"/>
              </w:tabs>
              <w:spacing w:before="0" w:after="0"/>
              <w:ind w:firstLine="0"/>
              <w:jc w:val="center"/>
              <w:rPr>
                <w:color w:val="000000"/>
                <w:sz w:val="22"/>
                <w:szCs w:val="22"/>
              </w:rPr>
            </w:pPr>
            <w:r w:rsidRPr="008773A4">
              <w:rPr>
                <w:b/>
                <w:bCs/>
                <w:color w:val="000000"/>
                <w:sz w:val="22"/>
                <w:szCs w:val="22"/>
              </w:rPr>
              <w:t>p</w:t>
            </w:r>
          </w:p>
        </w:tc>
      </w:tr>
      <w:tr w:rsidR="008773A4" w:rsidRPr="008773A4" w14:paraId="137ABECC" w14:textId="77777777" w:rsidTr="00291085">
        <w:trPr>
          <w:jc w:val="center"/>
        </w:trPr>
        <w:tc>
          <w:tcPr>
            <w:tcW w:w="1472" w:type="dxa"/>
            <w:tcBorders>
              <w:top w:val="single" w:sz="8" w:space="0" w:color="000000"/>
            </w:tcBorders>
            <w:shd w:val="clear" w:color="auto" w:fill="auto"/>
            <w:noWrap/>
          </w:tcPr>
          <w:p w14:paraId="4CE915B2"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(Hằng số)</w:t>
            </w:r>
          </w:p>
        </w:tc>
        <w:tc>
          <w:tcPr>
            <w:tcW w:w="1170" w:type="dxa"/>
            <w:tcBorders>
              <w:top w:val="single" w:sz="8" w:space="0" w:color="000000"/>
            </w:tcBorders>
            <w:shd w:val="clear" w:color="auto" w:fill="auto"/>
            <w:noWrap/>
            <w:vAlign w:val="center"/>
          </w:tcPr>
          <w:p w14:paraId="24F22B40"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178,463</w:t>
            </w:r>
          </w:p>
        </w:tc>
        <w:tc>
          <w:tcPr>
            <w:tcW w:w="990" w:type="dxa"/>
            <w:tcBorders>
              <w:top w:val="single" w:sz="8" w:space="0" w:color="000000"/>
            </w:tcBorders>
            <w:shd w:val="clear" w:color="auto" w:fill="auto"/>
            <w:noWrap/>
            <w:vAlign w:val="center"/>
          </w:tcPr>
          <w:p w14:paraId="79720B11"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0,113</w:t>
            </w:r>
          </w:p>
        </w:tc>
        <w:tc>
          <w:tcPr>
            <w:tcW w:w="1080" w:type="dxa"/>
            <w:tcBorders>
              <w:top w:val="single" w:sz="8" w:space="0" w:color="000000"/>
            </w:tcBorders>
            <w:shd w:val="clear" w:color="auto" w:fill="auto"/>
            <w:noWrap/>
            <w:vAlign w:val="center"/>
          </w:tcPr>
          <w:p w14:paraId="271F7CB2"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0,109</w:t>
            </w:r>
          </w:p>
        </w:tc>
        <w:tc>
          <w:tcPr>
            <w:tcW w:w="810" w:type="dxa"/>
            <w:tcBorders>
              <w:top w:val="single" w:sz="8" w:space="0" w:color="000000"/>
            </w:tcBorders>
            <w:shd w:val="clear" w:color="auto" w:fill="auto"/>
            <w:noWrap/>
            <w:vAlign w:val="center"/>
          </w:tcPr>
          <w:p w14:paraId="7DFF7354"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6,419</w:t>
            </w:r>
          </w:p>
        </w:tc>
        <w:tc>
          <w:tcPr>
            <w:tcW w:w="749" w:type="dxa"/>
            <w:tcBorders>
              <w:top w:val="single" w:sz="8" w:space="0" w:color="000000"/>
            </w:tcBorders>
            <w:vAlign w:val="center"/>
          </w:tcPr>
          <w:p w14:paraId="4BF8665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292389BE" w14:textId="77777777" w:rsidTr="00291085">
        <w:trPr>
          <w:jc w:val="center"/>
        </w:trPr>
        <w:tc>
          <w:tcPr>
            <w:tcW w:w="1472" w:type="dxa"/>
            <w:tcBorders>
              <w:bottom w:val="single" w:sz="4" w:space="0" w:color="000000"/>
            </w:tcBorders>
            <w:shd w:val="clear" w:color="auto" w:fill="auto"/>
            <w:noWrap/>
          </w:tcPr>
          <w:p w14:paraId="66F64B82"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Tuổi</w:t>
            </w:r>
          </w:p>
        </w:tc>
        <w:tc>
          <w:tcPr>
            <w:tcW w:w="1170" w:type="dxa"/>
            <w:tcBorders>
              <w:bottom w:val="single" w:sz="4" w:space="0" w:color="000000"/>
            </w:tcBorders>
            <w:shd w:val="clear" w:color="auto" w:fill="auto"/>
            <w:noWrap/>
            <w:vAlign w:val="center"/>
          </w:tcPr>
          <w:p w14:paraId="11BBAB4C"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-0,260</w:t>
            </w:r>
          </w:p>
        </w:tc>
        <w:tc>
          <w:tcPr>
            <w:tcW w:w="990" w:type="dxa"/>
            <w:tcBorders>
              <w:bottom w:val="single" w:sz="4" w:space="0" w:color="000000"/>
            </w:tcBorders>
            <w:shd w:val="clear" w:color="auto" w:fill="auto"/>
            <w:noWrap/>
            <w:vAlign w:val="center"/>
          </w:tcPr>
          <w:p w14:paraId="67A739C1" w14:textId="77777777" w:rsidR="008773A4" w:rsidRPr="008773A4" w:rsidRDefault="008773A4" w:rsidP="00291085">
            <w:pPr>
              <w:tabs>
                <w:tab w:val="left" w:pos="2215"/>
              </w:tabs>
              <w:spacing w:before="0" w:after="0"/>
              <w:ind w:firstLine="0"/>
              <w:jc w:val="center"/>
              <w:rPr>
                <w:color w:val="000000"/>
                <w:sz w:val="22"/>
                <w:szCs w:val="22"/>
              </w:rPr>
            </w:pPr>
          </w:p>
        </w:tc>
        <w:tc>
          <w:tcPr>
            <w:tcW w:w="1080" w:type="dxa"/>
            <w:tcBorders>
              <w:bottom w:val="single" w:sz="4" w:space="0" w:color="000000"/>
            </w:tcBorders>
            <w:shd w:val="clear" w:color="auto" w:fill="auto"/>
            <w:noWrap/>
            <w:vAlign w:val="center"/>
          </w:tcPr>
          <w:p w14:paraId="155F9554" w14:textId="77777777" w:rsidR="008773A4" w:rsidRPr="008773A4" w:rsidRDefault="008773A4" w:rsidP="00291085">
            <w:pPr>
              <w:tabs>
                <w:tab w:val="left" w:pos="2215"/>
              </w:tabs>
              <w:spacing w:before="0" w:after="0"/>
              <w:ind w:firstLine="0"/>
              <w:jc w:val="center"/>
              <w:rPr>
                <w:color w:val="000000"/>
                <w:sz w:val="22"/>
                <w:szCs w:val="22"/>
              </w:rPr>
            </w:pPr>
          </w:p>
        </w:tc>
        <w:tc>
          <w:tcPr>
            <w:tcW w:w="810" w:type="dxa"/>
            <w:tcBorders>
              <w:bottom w:val="single" w:sz="4" w:space="0" w:color="000000"/>
            </w:tcBorders>
            <w:shd w:val="clear" w:color="auto" w:fill="auto"/>
            <w:noWrap/>
            <w:vAlign w:val="center"/>
          </w:tcPr>
          <w:p w14:paraId="0EF086CB" w14:textId="77777777" w:rsidR="008773A4" w:rsidRPr="008773A4" w:rsidRDefault="008773A4" w:rsidP="00291085">
            <w:pPr>
              <w:tabs>
                <w:tab w:val="left" w:pos="2215"/>
              </w:tabs>
              <w:spacing w:before="0" w:after="0"/>
              <w:ind w:firstLine="0"/>
              <w:jc w:val="center"/>
              <w:rPr>
                <w:color w:val="000000"/>
                <w:sz w:val="22"/>
                <w:szCs w:val="22"/>
              </w:rPr>
            </w:pPr>
          </w:p>
        </w:tc>
        <w:tc>
          <w:tcPr>
            <w:tcW w:w="749" w:type="dxa"/>
            <w:tcBorders>
              <w:bottom w:val="single" w:sz="4" w:space="0" w:color="000000"/>
            </w:tcBorders>
            <w:vAlign w:val="center"/>
          </w:tcPr>
          <w:p w14:paraId="3C6FD3F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15FCB714" w14:textId="77777777" w:rsidTr="00291085">
        <w:trPr>
          <w:jc w:val="center"/>
        </w:trPr>
        <w:tc>
          <w:tcPr>
            <w:tcW w:w="1472" w:type="dxa"/>
            <w:tcBorders>
              <w:top w:val="single" w:sz="4" w:space="0" w:color="000000"/>
              <w:bottom w:val="nil"/>
            </w:tcBorders>
            <w:shd w:val="clear" w:color="auto" w:fill="auto"/>
            <w:noWrap/>
          </w:tcPr>
          <w:p w14:paraId="5367FDC9"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(Hằng số)</w:t>
            </w:r>
          </w:p>
        </w:tc>
        <w:tc>
          <w:tcPr>
            <w:tcW w:w="1170" w:type="dxa"/>
            <w:tcBorders>
              <w:top w:val="single" w:sz="4" w:space="0" w:color="000000"/>
              <w:bottom w:val="nil"/>
            </w:tcBorders>
            <w:shd w:val="clear" w:color="auto" w:fill="auto"/>
            <w:noWrap/>
            <w:vAlign w:val="center"/>
          </w:tcPr>
          <w:p w14:paraId="577FF7F6"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145,589</w:t>
            </w:r>
          </w:p>
        </w:tc>
        <w:tc>
          <w:tcPr>
            <w:tcW w:w="990" w:type="dxa"/>
            <w:tcBorders>
              <w:top w:val="single" w:sz="4" w:space="0" w:color="000000"/>
              <w:bottom w:val="nil"/>
            </w:tcBorders>
            <w:shd w:val="clear" w:color="auto" w:fill="auto"/>
            <w:noWrap/>
            <w:vAlign w:val="center"/>
          </w:tcPr>
          <w:p w14:paraId="63588071"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0,046</w:t>
            </w:r>
          </w:p>
        </w:tc>
        <w:tc>
          <w:tcPr>
            <w:tcW w:w="1080" w:type="dxa"/>
            <w:tcBorders>
              <w:top w:val="single" w:sz="4" w:space="0" w:color="000000"/>
              <w:bottom w:val="nil"/>
            </w:tcBorders>
            <w:shd w:val="clear" w:color="auto" w:fill="auto"/>
            <w:noWrap/>
            <w:vAlign w:val="center"/>
          </w:tcPr>
          <w:p w14:paraId="5544545A"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0,041</w:t>
            </w:r>
          </w:p>
        </w:tc>
        <w:tc>
          <w:tcPr>
            <w:tcW w:w="810" w:type="dxa"/>
            <w:tcBorders>
              <w:top w:val="single" w:sz="4" w:space="0" w:color="000000"/>
              <w:bottom w:val="nil"/>
            </w:tcBorders>
            <w:shd w:val="clear" w:color="auto" w:fill="auto"/>
            <w:noWrap/>
            <w:vAlign w:val="center"/>
          </w:tcPr>
          <w:p w14:paraId="3964F0B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6,812</w:t>
            </w:r>
          </w:p>
        </w:tc>
        <w:tc>
          <w:tcPr>
            <w:tcW w:w="749" w:type="dxa"/>
            <w:tcBorders>
              <w:top w:val="single" w:sz="4" w:space="0" w:color="000000"/>
              <w:bottom w:val="nil"/>
            </w:tcBorders>
            <w:vAlign w:val="center"/>
          </w:tcPr>
          <w:p w14:paraId="70736529"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52FA8E72" w14:textId="77777777" w:rsidTr="00291085">
        <w:trPr>
          <w:jc w:val="center"/>
        </w:trPr>
        <w:tc>
          <w:tcPr>
            <w:tcW w:w="1472" w:type="dxa"/>
            <w:tcBorders>
              <w:top w:val="nil"/>
              <w:bottom w:val="single" w:sz="4" w:space="0" w:color="000000"/>
            </w:tcBorders>
            <w:shd w:val="clear" w:color="auto" w:fill="auto"/>
            <w:noWrap/>
          </w:tcPr>
          <w:p w14:paraId="1B08445F"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VCT</w:t>
            </w:r>
          </w:p>
        </w:tc>
        <w:tc>
          <w:tcPr>
            <w:tcW w:w="1170" w:type="dxa"/>
            <w:tcBorders>
              <w:top w:val="nil"/>
              <w:bottom w:val="single" w:sz="4" w:space="0" w:color="000000"/>
            </w:tcBorders>
            <w:shd w:val="clear" w:color="auto" w:fill="auto"/>
            <w:noWrap/>
            <w:vAlign w:val="center"/>
          </w:tcPr>
          <w:p w14:paraId="2733BCA4"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0,499</w:t>
            </w:r>
          </w:p>
        </w:tc>
        <w:tc>
          <w:tcPr>
            <w:tcW w:w="990" w:type="dxa"/>
            <w:tcBorders>
              <w:top w:val="nil"/>
              <w:bottom w:val="single" w:sz="4" w:space="0" w:color="000000"/>
            </w:tcBorders>
            <w:shd w:val="clear" w:color="auto" w:fill="auto"/>
            <w:noWrap/>
            <w:vAlign w:val="center"/>
          </w:tcPr>
          <w:p w14:paraId="06D8A80A" w14:textId="77777777" w:rsidR="008773A4" w:rsidRPr="008773A4" w:rsidRDefault="008773A4" w:rsidP="00291085">
            <w:pPr>
              <w:tabs>
                <w:tab w:val="left" w:pos="2215"/>
              </w:tabs>
              <w:spacing w:before="0" w:after="0"/>
              <w:ind w:firstLine="0"/>
              <w:jc w:val="center"/>
              <w:rPr>
                <w:color w:val="000000"/>
                <w:sz w:val="22"/>
                <w:szCs w:val="22"/>
              </w:rPr>
            </w:pPr>
          </w:p>
        </w:tc>
        <w:tc>
          <w:tcPr>
            <w:tcW w:w="1080" w:type="dxa"/>
            <w:tcBorders>
              <w:top w:val="nil"/>
              <w:bottom w:val="single" w:sz="4" w:space="0" w:color="000000"/>
            </w:tcBorders>
            <w:shd w:val="clear" w:color="auto" w:fill="auto"/>
            <w:noWrap/>
            <w:vAlign w:val="center"/>
          </w:tcPr>
          <w:p w14:paraId="40B32D8C" w14:textId="77777777" w:rsidR="008773A4" w:rsidRPr="008773A4" w:rsidRDefault="008773A4" w:rsidP="00291085">
            <w:pPr>
              <w:tabs>
                <w:tab w:val="left" w:pos="2215"/>
              </w:tabs>
              <w:spacing w:before="0" w:after="0"/>
              <w:ind w:firstLine="0"/>
              <w:jc w:val="center"/>
              <w:rPr>
                <w:color w:val="000000"/>
                <w:sz w:val="22"/>
                <w:szCs w:val="22"/>
              </w:rPr>
            </w:pPr>
          </w:p>
        </w:tc>
        <w:tc>
          <w:tcPr>
            <w:tcW w:w="810" w:type="dxa"/>
            <w:tcBorders>
              <w:top w:val="nil"/>
              <w:bottom w:val="single" w:sz="4" w:space="0" w:color="000000"/>
            </w:tcBorders>
            <w:shd w:val="clear" w:color="auto" w:fill="auto"/>
            <w:noWrap/>
            <w:vAlign w:val="center"/>
          </w:tcPr>
          <w:p w14:paraId="34E72A41" w14:textId="77777777" w:rsidR="008773A4" w:rsidRPr="008773A4" w:rsidRDefault="008773A4" w:rsidP="00291085">
            <w:pPr>
              <w:tabs>
                <w:tab w:val="left" w:pos="2215"/>
              </w:tabs>
              <w:spacing w:before="0" w:after="0"/>
              <w:ind w:firstLine="0"/>
              <w:jc w:val="center"/>
              <w:rPr>
                <w:color w:val="000000"/>
                <w:sz w:val="22"/>
                <w:szCs w:val="22"/>
              </w:rPr>
            </w:pPr>
          </w:p>
        </w:tc>
        <w:tc>
          <w:tcPr>
            <w:tcW w:w="749" w:type="dxa"/>
            <w:tcBorders>
              <w:top w:val="nil"/>
              <w:bottom w:val="single" w:sz="4" w:space="0" w:color="000000"/>
            </w:tcBorders>
            <w:vAlign w:val="center"/>
          </w:tcPr>
          <w:p w14:paraId="234CC3A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768156DA" w14:textId="77777777" w:rsidTr="00291085">
        <w:trPr>
          <w:jc w:val="center"/>
        </w:trPr>
        <w:tc>
          <w:tcPr>
            <w:tcW w:w="1472" w:type="dxa"/>
            <w:tcBorders>
              <w:top w:val="single" w:sz="4" w:space="0" w:color="000000"/>
              <w:tl2br w:val="nil"/>
              <w:tr2bl w:val="nil"/>
            </w:tcBorders>
            <w:shd w:val="clear" w:color="auto" w:fill="auto"/>
            <w:noWrap/>
          </w:tcPr>
          <w:p w14:paraId="71378EC4"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(Hằng số)</w:t>
            </w:r>
          </w:p>
        </w:tc>
        <w:tc>
          <w:tcPr>
            <w:tcW w:w="1170" w:type="dxa"/>
            <w:tcBorders>
              <w:top w:val="single" w:sz="4" w:space="0" w:color="000000"/>
              <w:tl2br w:val="nil"/>
              <w:tr2bl w:val="nil"/>
            </w:tcBorders>
            <w:shd w:val="clear" w:color="auto" w:fill="auto"/>
            <w:noWrap/>
            <w:vAlign w:val="center"/>
          </w:tcPr>
          <w:p w14:paraId="7B6CEFDC"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143,958</w:t>
            </w:r>
          </w:p>
        </w:tc>
        <w:tc>
          <w:tcPr>
            <w:tcW w:w="990" w:type="dxa"/>
            <w:tcBorders>
              <w:top w:val="single" w:sz="4" w:space="0" w:color="000000"/>
              <w:tl2br w:val="nil"/>
              <w:tr2bl w:val="nil"/>
            </w:tcBorders>
            <w:shd w:val="clear" w:color="auto" w:fill="auto"/>
            <w:noWrap/>
            <w:vAlign w:val="center"/>
          </w:tcPr>
          <w:p w14:paraId="1D3AB21A"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0,175</w:t>
            </w:r>
          </w:p>
        </w:tc>
        <w:tc>
          <w:tcPr>
            <w:tcW w:w="1080" w:type="dxa"/>
            <w:tcBorders>
              <w:top w:val="single" w:sz="4" w:space="0" w:color="000000"/>
              <w:tl2br w:val="nil"/>
              <w:tr2bl w:val="nil"/>
            </w:tcBorders>
            <w:shd w:val="clear" w:color="auto" w:fill="auto"/>
            <w:noWrap/>
            <w:vAlign w:val="center"/>
          </w:tcPr>
          <w:p w14:paraId="6FCF4790"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0,170</w:t>
            </w:r>
          </w:p>
        </w:tc>
        <w:tc>
          <w:tcPr>
            <w:tcW w:w="810" w:type="dxa"/>
            <w:tcBorders>
              <w:top w:val="single" w:sz="4" w:space="0" w:color="000000"/>
              <w:tl2br w:val="nil"/>
              <w:tr2bl w:val="nil"/>
            </w:tcBorders>
            <w:shd w:val="clear" w:color="auto" w:fill="auto"/>
            <w:noWrap/>
            <w:vAlign w:val="center"/>
          </w:tcPr>
          <w:p w14:paraId="7DF96162"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6,185</w:t>
            </w:r>
          </w:p>
        </w:tc>
        <w:tc>
          <w:tcPr>
            <w:tcW w:w="749" w:type="dxa"/>
            <w:tcBorders>
              <w:top w:val="single" w:sz="4" w:space="0" w:color="000000"/>
              <w:tl2br w:val="nil"/>
              <w:tr2bl w:val="nil"/>
            </w:tcBorders>
            <w:vAlign w:val="center"/>
          </w:tcPr>
          <w:p w14:paraId="6319F964"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46302328" w14:textId="77777777" w:rsidTr="00291085">
        <w:trPr>
          <w:jc w:val="center"/>
        </w:trPr>
        <w:tc>
          <w:tcPr>
            <w:tcW w:w="1472" w:type="dxa"/>
            <w:tcBorders>
              <w:bottom w:val="single" w:sz="4" w:space="0" w:color="000000"/>
              <w:tl2br w:val="nil"/>
              <w:tr2bl w:val="nil"/>
            </w:tcBorders>
            <w:shd w:val="clear" w:color="auto" w:fill="auto"/>
            <w:noWrap/>
          </w:tcPr>
          <w:p w14:paraId="5AEDEE1E"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DCT</w:t>
            </w:r>
          </w:p>
        </w:tc>
        <w:tc>
          <w:tcPr>
            <w:tcW w:w="1170" w:type="dxa"/>
            <w:tcBorders>
              <w:bottom w:val="single" w:sz="4" w:space="0" w:color="000000"/>
              <w:tl2br w:val="nil"/>
              <w:tr2bl w:val="nil"/>
            </w:tcBorders>
            <w:shd w:val="clear" w:color="auto" w:fill="auto"/>
            <w:noWrap/>
            <w:vAlign w:val="center"/>
          </w:tcPr>
          <w:p w14:paraId="74D4D7BA"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0,520</w:t>
            </w:r>
          </w:p>
        </w:tc>
        <w:tc>
          <w:tcPr>
            <w:tcW w:w="990" w:type="dxa"/>
            <w:tcBorders>
              <w:bottom w:val="single" w:sz="4" w:space="0" w:color="000000"/>
              <w:tl2br w:val="nil"/>
              <w:tr2bl w:val="nil"/>
            </w:tcBorders>
            <w:shd w:val="clear" w:color="auto" w:fill="auto"/>
            <w:noWrap/>
            <w:vAlign w:val="center"/>
          </w:tcPr>
          <w:p w14:paraId="2464EAD1" w14:textId="77777777" w:rsidR="008773A4" w:rsidRPr="008773A4" w:rsidRDefault="008773A4" w:rsidP="00291085">
            <w:pPr>
              <w:tabs>
                <w:tab w:val="left" w:pos="2215"/>
              </w:tabs>
              <w:spacing w:before="0" w:after="0"/>
              <w:ind w:firstLine="0"/>
              <w:jc w:val="center"/>
              <w:rPr>
                <w:color w:val="000000"/>
                <w:sz w:val="22"/>
                <w:szCs w:val="22"/>
              </w:rPr>
            </w:pPr>
          </w:p>
        </w:tc>
        <w:tc>
          <w:tcPr>
            <w:tcW w:w="1080" w:type="dxa"/>
            <w:tcBorders>
              <w:bottom w:val="single" w:sz="4" w:space="0" w:color="000000"/>
              <w:tl2br w:val="nil"/>
              <w:tr2bl w:val="nil"/>
            </w:tcBorders>
            <w:shd w:val="clear" w:color="auto" w:fill="auto"/>
            <w:noWrap/>
            <w:vAlign w:val="center"/>
          </w:tcPr>
          <w:p w14:paraId="4E910B4C" w14:textId="77777777" w:rsidR="008773A4" w:rsidRPr="008773A4" w:rsidRDefault="008773A4" w:rsidP="00291085">
            <w:pPr>
              <w:tabs>
                <w:tab w:val="left" w:pos="2215"/>
              </w:tabs>
              <w:spacing w:before="0" w:after="0"/>
              <w:ind w:firstLine="0"/>
              <w:jc w:val="center"/>
              <w:rPr>
                <w:color w:val="000000"/>
                <w:sz w:val="22"/>
                <w:szCs w:val="22"/>
              </w:rPr>
            </w:pPr>
          </w:p>
        </w:tc>
        <w:tc>
          <w:tcPr>
            <w:tcW w:w="810" w:type="dxa"/>
            <w:tcBorders>
              <w:bottom w:val="single" w:sz="4" w:space="0" w:color="000000"/>
              <w:tl2br w:val="nil"/>
              <w:tr2bl w:val="nil"/>
            </w:tcBorders>
            <w:shd w:val="clear" w:color="auto" w:fill="auto"/>
            <w:noWrap/>
            <w:vAlign w:val="center"/>
          </w:tcPr>
          <w:p w14:paraId="2D6B455E" w14:textId="77777777" w:rsidR="008773A4" w:rsidRPr="008773A4" w:rsidRDefault="008773A4" w:rsidP="00291085">
            <w:pPr>
              <w:tabs>
                <w:tab w:val="left" w:pos="2215"/>
              </w:tabs>
              <w:spacing w:before="0" w:after="0"/>
              <w:ind w:firstLine="0"/>
              <w:jc w:val="center"/>
              <w:rPr>
                <w:color w:val="000000"/>
                <w:sz w:val="22"/>
                <w:szCs w:val="22"/>
              </w:rPr>
            </w:pPr>
          </w:p>
        </w:tc>
        <w:tc>
          <w:tcPr>
            <w:tcW w:w="749" w:type="dxa"/>
            <w:tcBorders>
              <w:bottom w:val="single" w:sz="4" w:space="0" w:color="000000"/>
              <w:tl2br w:val="nil"/>
              <w:tr2bl w:val="nil"/>
            </w:tcBorders>
            <w:vAlign w:val="center"/>
          </w:tcPr>
          <w:p w14:paraId="0750EA10"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40087D9B" w14:textId="77777777" w:rsidTr="00291085">
        <w:trPr>
          <w:jc w:val="center"/>
        </w:trPr>
        <w:tc>
          <w:tcPr>
            <w:tcW w:w="1472" w:type="dxa"/>
            <w:tcBorders>
              <w:top w:val="single" w:sz="4" w:space="0" w:color="000000"/>
              <w:bottom w:val="nil"/>
              <w:tl2br w:val="nil"/>
              <w:tr2bl w:val="nil"/>
            </w:tcBorders>
            <w:shd w:val="clear" w:color="auto" w:fill="auto"/>
            <w:noWrap/>
          </w:tcPr>
          <w:p w14:paraId="3FC189FA"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(Hằng số)</w:t>
            </w:r>
          </w:p>
        </w:tc>
        <w:tc>
          <w:tcPr>
            <w:tcW w:w="1170" w:type="dxa"/>
            <w:tcBorders>
              <w:top w:val="single" w:sz="4" w:space="0" w:color="000000"/>
              <w:bottom w:val="nil"/>
              <w:tl2br w:val="nil"/>
              <w:tr2bl w:val="nil"/>
            </w:tcBorders>
            <w:shd w:val="clear" w:color="auto" w:fill="auto"/>
            <w:noWrap/>
            <w:vAlign w:val="center"/>
          </w:tcPr>
          <w:p w14:paraId="7ED70A7E"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136,788</w:t>
            </w:r>
          </w:p>
        </w:tc>
        <w:tc>
          <w:tcPr>
            <w:tcW w:w="990" w:type="dxa"/>
            <w:tcBorders>
              <w:top w:val="single" w:sz="4" w:space="0" w:color="000000"/>
              <w:bottom w:val="nil"/>
              <w:tl2br w:val="nil"/>
              <w:tr2bl w:val="nil"/>
            </w:tcBorders>
            <w:shd w:val="clear" w:color="auto" w:fill="auto"/>
            <w:noWrap/>
            <w:vAlign w:val="center"/>
          </w:tcPr>
          <w:p w14:paraId="1ABA795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0,078</w:t>
            </w:r>
          </w:p>
        </w:tc>
        <w:tc>
          <w:tcPr>
            <w:tcW w:w="1080" w:type="dxa"/>
            <w:tcBorders>
              <w:top w:val="single" w:sz="4" w:space="0" w:color="000000"/>
              <w:bottom w:val="nil"/>
              <w:tl2br w:val="nil"/>
              <w:tr2bl w:val="nil"/>
            </w:tcBorders>
            <w:shd w:val="clear" w:color="auto" w:fill="auto"/>
            <w:noWrap/>
            <w:vAlign w:val="center"/>
          </w:tcPr>
          <w:p w14:paraId="7ECDB1EE"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0,073</w:t>
            </w:r>
          </w:p>
        </w:tc>
        <w:tc>
          <w:tcPr>
            <w:tcW w:w="810" w:type="dxa"/>
            <w:tcBorders>
              <w:top w:val="single" w:sz="4" w:space="0" w:color="000000"/>
              <w:bottom w:val="nil"/>
              <w:tl2br w:val="nil"/>
              <w:tr2bl w:val="nil"/>
            </w:tcBorders>
            <w:shd w:val="clear" w:color="auto" w:fill="auto"/>
            <w:noWrap/>
            <w:vAlign w:val="center"/>
          </w:tcPr>
          <w:p w14:paraId="342FE18F"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6,700</w:t>
            </w:r>
          </w:p>
        </w:tc>
        <w:tc>
          <w:tcPr>
            <w:tcW w:w="749" w:type="dxa"/>
            <w:tcBorders>
              <w:top w:val="single" w:sz="4" w:space="0" w:color="000000"/>
              <w:bottom w:val="nil"/>
              <w:tl2br w:val="nil"/>
              <w:tr2bl w:val="nil"/>
            </w:tcBorders>
            <w:vAlign w:val="center"/>
          </w:tcPr>
          <w:p w14:paraId="2BED0C95"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6CA9665E" w14:textId="77777777" w:rsidTr="00291085">
        <w:trPr>
          <w:jc w:val="center"/>
        </w:trPr>
        <w:tc>
          <w:tcPr>
            <w:tcW w:w="1472" w:type="dxa"/>
            <w:tcBorders>
              <w:top w:val="nil"/>
              <w:bottom w:val="single" w:sz="4" w:space="0" w:color="000000"/>
              <w:tl2br w:val="nil"/>
              <w:tr2bl w:val="nil"/>
            </w:tcBorders>
            <w:shd w:val="clear" w:color="auto" w:fill="auto"/>
            <w:noWrap/>
          </w:tcPr>
          <w:p w14:paraId="20C7761B"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VBC</w:t>
            </w:r>
          </w:p>
        </w:tc>
        <w:tc>
          <w:tcPr>
            <w:tcW w:w="1170" w:type="dxa"/>
            <w:tcBorders>
              <w:top w:val="nil"/>
              <w:bottom w:val="single" w:sz="4" w:space="0" w:color="000000"/>
              <w:tl2br w:val="nil"/>
              <w:tr2bl w:val="nil"/>
            </w:tcBorders>
            <w:shd w:val="clear" w:color="auto" w:fill="auto"/>
            <w:noWrap/>
            <w:vAlign w:val="center"/>
          </w:tcPr>
          <w:p w14:paraId="1F0AB8A3"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0,690</w:t>
            </w:r>
          </w:p>
        </w:tc>
        <w:tc>
          <w:tcPr>
            <w:tcW w:w="990" w:type="dxa"/>
            <w:tcBorders>
              <w:top w:val="nil"/>
              <w:bottom w:val="single" w:sz="4" w:space="0" w:color="000000"/>
              <w:tl2br w:val="nil"/>
              <w:tr2bl w:val="nil"/>
            </w:tcBorders>
            <w:shd w:val="clear" w:color="auto" w:fill="auto"/>
            <w:noWrap/>
            <w:vAlign w:val="center"/>
          </w:tcPr>
          <w:p w14:paraId="7959FBFC" w14:textId="77777777" w:rsidR="008773A4" w:rsidRPr="008773A4" w:rsidRDefault="008773A4" w:rsidP="00291085">
            <w:pPr>
              <w:tabs>
                <w:tab w:val="left" w:pos="2215"/>
              </w:tabs>
              <w:spacing w:before="0" w:after="0"/>
              <w:ind w:firstLine="0"/>
              <w:jc w:val="center"/>
              <w:rPr>
                <w:color w:val="000000"/>
                <w:sz w:val="22"/>
                <w:szCs w:val="22"/>
              </w:rPr>
            </w:pPr>
          </w:p>
        </w:tc>
        <w:tc>
          <w:tcPr>
            <w:tcW w:w="1080" w:type="dxa"/>
            <w:tcBorders>
              <w:top w:val="nil"/>
              <w:bottom w:val="single" w:sz="4" w:space="0" w:color="000000"/>
              <w:tl2br w:val="nil"/>
              <w:tr2bl w:val="nil"/>
            </w:tcBorders>
            <w:shd w:val="clear" w:color="auto" w:fill="auto"/>
            <w:noWrap/>
            <w:vAlign w:val="center"/>
          </w:tcPr>
          <w:p w14:paraId="0C24EA49" w14:textId="77777777" w:rsidR="008773A4" w:rsidRPr="008773A4" w:rsidRDefault="008773A4" w:rsidP="00291085">
            <w:pPr>
              <w:tabs>
                <w:tab w:val="left" w:pos="2215"/>
              </w:tabs>
              <w:spacing w:before="0" w:after="0"/>
              <w:ind w:firstLine="0"/>
              <w:jc w:val="center"/>
              <w:rPr>
                <w:color w:val="000000"/>
                <w:sz w:val="22"/>
                <w:szCs w:val="22"/>
              </w:rPr>
            </w:pPr>
          </w:p>
        </w:tc>
        <w:tc>
          <w:tcPr>
            <w:tcW w:w="810" w:type="dxa"/>
            <w:tcBorders>
              <w:top w:val="nil"/>
              <w:bottom w:val="single" w:sz="4" w:space="0" w:color="000000"/>
              <w:tl2br w:val="nil"/>
              <w:tr2bl w:val="nil"/>
            </w:tcBorders>
            <w:shd w:val="clear" w:color="auto" w:fill="auto"/>
            <w:noWrap/>
            <w:vAlign w:val="center"/>
          </w:tcPr>
          <w:p w14:paraId="7F3CB02F" w14:textId="77777777" w:rsidR="008773A4" w:rsidRPr="008773A4" w:rsidRDefault="008773A4" w:rsidP="00291085">
            <w:pPr>
              <w:tabs>
                <w:tab w:val="left" w:pos="2215"/>
              </w:tabs>
              <w:spacing w:before="0" w:after="0"/>
              <w:ind w:firstLine="0"/>
              <w:jc w:val="center"/>
              <w:rPr>
                <w:color w:val="000000"/>
                <w:sz w:val="22"/>
                <w:szCs w:val="22"/>
              </w:rPr>
            </w:pPr>
          </w:p>
        </w:tc>
        <w:tc>
          <w:tcPr>
            <w:tcW w:w="749" w:type="dxa"/>
            <w:tcBorders>
              <w:top w:val="nil"/>
              <w:bottom w:val="single" w:sz="4" w:space="0" w:color="000000"/>
              <w:tl2br w:val="nil"/>
              <w:tr2bl w:val="nil"/>
            </w:tcBorders>
            <w:vAlign w:val="center"/>
          </w:tcPr>
          <w:p w14:paraId="563FE7B8"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73C8EAE8" w14:textId="77777777" w:rsidTr="00291085">
        <w:trPr>
          <w:jc w:val="center"/>
        </w:trPr>
        <w:tc>
          <w:tcPr>
            <w:tcW w:w="1472" w:type="dxa"/>
            <w:tcBorders>
              <w:top w:val="single" w:sz="4" w:space="0" w:color="000000"/>
              <w:tl2br w:val="nil"/>
              <w:tr2bl w:val="nil"/>
            </w:tcBorders>
            <w:shd w:val="clear" w:color="auto" w:fill="auto"/>
            <w:noWrap/>
          </w:tcPr>
          <w:p w14:paraId="39C90CE6"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(Hằng số)</w:t>
            </w:r>
          </w:p>
        </w:tc>
        <w:tc>
          <w:tcPr>
            <w:tcW w:w="1170" w:type="dxa"/>
            <w:tcBorders>
              <w:top w:val="single" w:sz="4" w:space="0" w:color="000000"/>
              <w:tl2br w:val="nil"/>
              <w:tr2bl w:val="nil"/>
            </w:tcBorders>
            <w:shd w:val="clear" w:color="auto" w:fill="auto"/>
            <w:noWrap/>
            <w:vAlign w:val="center"/>
          </w:tcPr>
          <w:p w14:paraId="7100AAFE"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88,201</w:t>
            </w:r>
          </w:p>
        </w:tc>
        <w:tc>
          <w:tcPr>
            <w:tcW w:w="990" w:type="dxa"/>
            <w:tcBorders>
              <w:top w:val="single" w:sz="4" w:space="0" w:color="000000"/>
              <w:tl2br w:val="nil"/>
              <w:tr2bl w:val="nil"/>
            </w:tcBorders>
            <w:shd w:val="clear" w:color="auto" w:fill="auto"/>
            <w:noWrap/>
            <w:vAlign w:val="center"/>
          </w:tcPr>
          <w:p w14:paraId="41ACD180"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0,413</w:t>
            </w:r>
          </w:p>
        </w:tc>
        <w:tc>
          <w:tcPr>
            <w:tcW w:w="1080" w:type="dxa"/>
            <w:tcBorders>
              <w:top w:val="single" w:sz="4" w:space="0" w:color="000000"/>
              <w:tl2br w:val="nil"/>
              <w:tr2bl w:val="nil"/>
            </w:tcBorders>
            <w:shd w:val="clear" w:color="auto" w:fill="auto"/>
            <w:noWrap/>
            <w:vAlign w:val="center"/>
          </w:tcPr>
          <w:p w14:paraId="1DEE05D3"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0,410</w:t>
            </w:r>
          </w:p>
        </w:tc>
        <w:tc>
          <w:tcPr>
            <w:tcW w:w="810" w:type="dxa"/>
            <w:tcBorders>
              <w:top w:val="single" w:sz="4" w:space="0" w:color="000000"/>
              <w:tl2br w:val="nil"/>
              <w:tr2bl w:val="nil"/>
            </w:tcBorders>
            <w:shd w:val="clear" w:color="auto" w:fill="auto"/>
            <w:noWrap/>
            <w:vAlign w:val="center"/>
          </w:tcPr>
          <w:p w14:paraId="4F623FD3"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5,177</w:t>
            </w:r>
          </w:p>
        </w:tc>
        <w:tc>
          <w:tcPr>
            <w:tcW w:w="749" w:type="dxa"/>
            <w:tcBorders>
              <w:top w:val="single" w:sz="4" w:space="0" w:color="000000"/>
              <w:tl2br w:val="nil"/>
              <w:tr2bl w:val="nil"/>
            </w:tcBorders>
            <w:vAlign w:val="center"/>
          </w:tcPr>
          <w:p w14:paraId="07376922"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3B7AEBEE" w14:textId="77777777" w:rsidTr="00291085">
        <w:trPr>
          <w:jc w:val="center"/>
        </w:trPr>
        <w:tc>
          <w:tcPr>
            <w:tcW w:w="1472" w:type="dxa"/>
            <w:tcBorders>
              <w:bottom w:val="single" w:sz="4" w:space="0" w:color="000000"/>
              <w:tl2br w:val="nil"/>
              <w:tr2bl w:val="nil"/>
            </w:tcBorders>
            <w:shd w:val="clear" w:color="auto" w:fill="auto"/>
            <w:noWrap/>
          </w:tcPr>
          <w:p w14:paraId="7DE8B0E7"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CĐG</w:t>
            </w:r>
          </w:p>
        </w:tc>
        <w:tc>
          <w:tcPr>
            <w:tcW w:w="1170" w:type="dxa"/>
            <w:tcBorders>
              <w:bottom w:val="single" w:sz="4" w:space="0" w:color="000000"/>
              <w:tl2br w:val="nil"/>
              <w:tr2bl w:val="nil"/>
            </w:tcBorders>
            <w:shd w:val="clear" w:color="auto" w:fill="auto"/>
            <w:noWrap/>
            <w:vAlign w:val="center"/>
          </w:tcPr>
          <w:p w14:paraId="62D77A0A"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1,529</w:t>
            </w:r>
          </w:p>
        </w:tc>
        <w:tc>
          <w:tcPr>
            <w:tcW w:w="990" w:type="dxa"/>
            <w:tcBorders>
              <w:bottom w:val="single" w:sz="4" w:space="0" w:color="000000"/>
              <w:tl2br w:val="nil"/>
              <w:tr2bl w:val="nil"/>
            </w:tcBorders>
            <w:shd w:val="clear" w:color="auto" w:fill="auto"/>
            <w:noWrap/>
            <w:vAlign w:val="center"/>
          </w:tcPr>
          <w:p w14:paraId="7F71AFAA" w14:textId="77777777" w:rsidR="008773A4" w:rsidRPr="008773A4" w:rsidRDefault="008773A4" w:rsidP="00291085">
            <w:pPr>
              <w:tabs>
                <w:tab w:val="left" w:pos="2215"/>
              </w:tabs>
              <w:spacing w:before="0" w:after="0"/>
              <w:ind w:firstLine="0"/>
              <w:jc w:val="center"/>
              <w:rPr>
                <w:color w:val="000000"/>
                <w:sz w:val="22"/>
                <w:szCs w:val="22"/>
              </w:rPr>
            </w:pPr>
          </w:p>
        </w:tc>
        <w:tc>
          <w:tcPr>
            <w:tcW w:w="1080" w:type="dxa"/>
            <w:tcBorders>
              <w:bottom w:val="single" w:sz="4" w:space="0" w:color="000000"/>
              <w:tl2br w:val="nil"/>
              <w:tr2bl w:val="nil"/>
            </w:tcBorders>
            <w:shd w:val="clear" w:color="auto" w:fill="auto"/>
            <w:noWrap/>
            <w:vAlign w:val="center"/>
          </w:tcPr>
          <w:p w14:paraId="476D0B63" w14:textId="77777777" w:rsidR="008773A4" w:rsidRPr="008773A4" w:rsidRDefault="008773A4" w:rsidP="00291085">
            <w:pPr>
              <w:tabs>
                <w:tab w:val="left" w:pos="2215"/>
              </w:tabs>
              <w:spacing w:before="0" w:after="0"/>
              <w:ind w:firstLine="0"/>
              <w:jc w:val="center"/>
              <w:rPr>
                <w:color w:val="000000"/>
                <w:sz w:val="22"/>
                <w:szCs w:val="22"/>
              </w:rPr>
            </w:pPr>
          </w:p>
        </w:tc>
        <w:tc>
          <w:tcPr>
            <w:tcW w:w="810" w:type="dxa"/>
            <w:tcBorders>
              <w:bottom w:val="single" w:sz="4" w:space="0" w:color="000000"/>
              <w:tl2br w:val="nil"/>
              <w:tr2bl w:val="nil"/>
            </w:tcBorders>
            <w:shd w:val="clear" w:color="auto" w:fill="auto"/>
            <w:noWrap/>
            <w:vAlign w:val="center"/>
          </w:tcPr>
          <w:p w14:paraId="3D5AADE8" w14:textId="77777777" w:rsidR="008773A4" w:rsidRPr="008773A4" w:rsidRDefault="008773A4" w:rsidP="00291085">
            <w:pPr>
              <w:tabs>
                <w:tab w:val="left" w:pos="2215"/>
              </w:tabs>
              <w:spacing w:before="0" w:after="0"/>
              <w:ind w:firstLine="0"/>
              <w:jc w:val="center"/>
              <w:rPr>
                <w:color w:val="000000"/>
                <w:sz w:val="22"/>
                <w:szCs w:val="22"/>
              </w:rPr>
            </w:pPr>
          </w:p>
        </w:tc>
        <w:tc>
          <w:tcPr>
            <w:tcW w:w="749" w:type="dxa"/>
            <w:tcBorders>
              <w:bottom w:val="single" w:sz="4" w:space="0" w:color="000000"/>
              <w:tl2br w:val="nil"/>
              <w:tr2bl w:val="nil"/>
            </w:tcBorders>
            <w:vAlign w:val="center"/>
          </w:tcPr>
          <w:p w14:paraId="5ACE680F" w14:textId="77777777" w:rsidR="008773A4" w:rsidRPr="008773A4" w:rsidRDefault="008773A4" w:rsidP="00291085">
            <w:pPr>
              <w:tabs>
                <w:tab w:val="left" w:pos="2215"/>
              </w:tabs>
              <w:spacing w:before="0" w:after="0"/>
              <w:ind w:firstLine="0"/>
              <w:jc w:val="center"/>
              <w:rPr>
                <w:color w:val="000000"/>
                <w:sz w:val="22"/>
                <w:szCs w:val="22"/>
              </w:rPr>
            </w:pPr>
          </w:p>
        </w:tc>
      </w:tr>
    </w:tbl>
    <w:p w14:paraId="75B9D330" w14:textId="77777777" w:rsidR="008773A4" w:rsidRPr="008773A4" w:rsidRDefault="008773A4" w:rsidP="00291085">
      <w:pPr>
        <w:tabs>
          <w:tab w:val="left" w:pos="2215"/>
        </w:tabs>
        <w:spacing w:before="0" w:after="0"/>
        <w:ind w:firstLine="284"/>
        <w:rPr>
          <w:i/>
          <w:color w:val="000000"/>
          <w:sz w:val="18"/>
          <w:szCs w:val="18"/>
        </w:rPr>
      </w:pPr>
      <w:r w:rsidRPr="008773A4">
        <w:rPr>
          <w:color w:val="000000"/>
          <w:sz w:val="18"/>
          <w:szCs w:val="18"/>
          <w:vertAlign w:val="superscript"/>
        </w:rPr>
        <w:lastRenderedPageBreak/>
        <w:t>*</w:t>
      </w:r>
      <w:r w:rsidRPr="008773A4">
        <w:rPr>
          <w:color w:val="000000"/>
          <w:sz w:val="18"/>
          <w:szCs w:val="18"/>
        </w:rPr>
        <w:t xml:space="preserve">: </w:t>
      </w:r>
      <w:r w:rsidRPr="008773A4">
        <w:rPr>
          <w:i/>
          <w:color w:val="000000"/>
          <w:sz w:val="18"/>
          <w:szCs w:val="18"/>
        </w:rPr>
        <w:t>t test (student) có ý nghĩa thống kê với p &lt; 0.01; hc: hiệu chỉnh; SEE: Standard Error of the Estimates (sai số chuẩn của ước tính); DCT: chiều dài xương cánh tay (cm); VBC: Số đo vòng bắp chân (cm); CĐG: Chiều cao đầu gối (cm).</w:t>
      </w:r>
    </w:p>
    <w:p w14:paraId="74E7CE72" w14:textId="77777777" w:rsidR="008773A4" w:rsidRPr="008773A4" w:rsidRDefault="008773A4" w:rsidP="00291085">
      <w:pPr>
        <w:tabs>
          <w:tab w:val="left" w:pos="2215"/>
        </w:tabs>
        <w:spacing w:before="0" w:after="0"/>
        <w:ind w:firstLine="0"/>
        <w:jc w:val="right"/>
        <w:rPr>
          <w:color w:val="000000"/>
          <w:sz w:val="22"/>
          <w:szCs w:val="22"/>
        </w:rPr>
      </w:pPr>
      <w:r w:rsidRPr="008773A4">
        <w:rPr>
          <w:color w:val="000000"/>
          <w:sz w:val="22"/>
          <w:szCs w:val="22"/>
        </w:rPr>
        <w:t>Phương trình ước tính chiều cao từ 1 chỉ số chiều cao đầu gối như sau:</w:t>
      </w:r>
    </w:p>
    <w:p w14:paraId="7BE7EEE9" w14:textId="77777777" w:rsidR="008773A4" w:rsidRPr="008773A4" w:rsidRDefault="008773A4" w:rsidP="00291085">
      <w:pPr>
        <w:tabs>
          <w:tab w:val="left" w:pos="2215"/>
        </w:tabs>
        <w:spacing w:before="0" w:after="0"/>
        <w:ind w:firstLine="288"/>
        <w:rPr>
          <w:color w:val="000000"/>
          <w:sz w:val="22"/>
          <w:szCs w:val="22"/>
        </w:rPr>
      </w:pPr>
      <w:r w:rsidRPr="008773A4">
        <w:rPr>
          <w:color w:val="000000"/>
          <w:sz w:val="22"/>
          <w:szCs w:val="22"/>
        </w:rPr>
        <w:t>CC</w:t>
      </w:r>
      <w:r w:rsidRPr="008773A4">
        <w:rPr>
          <w:color w:val="000000"/>
          <w:sz w:val="22"/>
          <w:szCs w:val="22"/>
          <w:vertAlign w:val="subscript"/>
        </w:rPr>
        <w:t>1</w:t>
      </w:r>
      <w:r w:rsidRPr="008773A4">
        <w:rPr>
          <w:color w:val="000000"/>
          <w:sz w:val="22"/>
          <w:szCs w:val="22"/>
        </w:rPr>
        <w:t xml:space="preserve"> = 1,529 x CĐG + 88,201 (r</w:t>
      </w:r>
      <w:r w:rsidRPr="008773A4">
        <w:rPr>
          <w:color w:val="000000"/>
          <w:sz w:val="22"/>
          <w:szCs w:val="22"/>
          <w:vertAlign w:val="superscript"/>
        </w:rPr>
        <w:t>2</w:t>
      </w:r>
      <w:r w:rsidRPr="008773A4">
        <w:rPr>
          <w:color w:val="000000"/>
          <w:sz w:val="22"/>
          <w:szCs w:val="22"/>
        </w:rPr>
        <w:t xml:space="preserve"> = 0,413; SEE = 5,343) trong đó CC: chiều cao ước tính (cm); CĐG: chiều cao đầu gối (cm).</w:t>
      </w:r>
    </w:p>
    <w:p w14:paraId="2CDF4511" w14:textId="799D3ADC" w:rsidR="008773A4" w:rsidRPr="008773A4" w:rsidRDefault="008773A4" w:rsidP="00291085">
      <w:pPr>
        <w:tabs>
          <w:tab w:val="left" w:pos="2215"/>
        </w:tabs>
        <w:spacing w:before="0" w:after="0"/>
        <w:ind w:firstLine="284"/>
        <w:jc w:val="center"/>
        <w:rPr>
          <w:b/>
          <w:bCs/>
          <w:i/>
          <w:color w:val="000000"/>
          <w:sz w:val="22"/>
          <w:szCs w:val="22"/>
        </w:rPr>
      </w:pPr>
      <w:bookmarkStart w:id="17" w:name="_Toc146489538"/>
      <w:r w:rsidRPr="008773A4">
        <w:rPr>
          <w:b/>
          <w:bCs/>
          <w:i/>
          <w:color w:val="000000"/>
          <w:sz w:val="22"/>
          <w:szCs w:val="22"/>
        </w:rPr>
        <w:t>Bảng 3.4. Phân tích hồi quy tuyến tính đa biến đánh giá tác động của các biến độc lập tới chiều cao ở nam</w:t>
      </w:r>
      <w:bookmarkEnd w:id="17"/>
    </w:p>
    <w:tbl>
      <w:tblPr>
        <w:tblW w:w="6301" w:type="dxa"/>
        <w:jc w:val="center"/>
        <w:tblBorders>
          <w:top w:val="single" w:sz="8" w:space="0" w:color="auto"/>
          <w:bottom w:val="single" w:sz="8" w:space="0" w:color="auto"/>
        </w:tblBorders>
        <w:tblLook w:val="04A0" w:firstRow="1" w:lastRow="0" w:firstColumn="1" w:lastColumn="0" w:noHBand="0" w:noVBand="1"/>
      </w:tblPr>
      <w:tblGrid>
        <w:gridCol w:w="1300"/>
        <w:gridCol w:w="1218"/>
        <w:gridCol w:w="974"/>
        <w:gridCol w:w="922"/>
        <w:gridCol w:w="895"/>
        <w:gridCol w:w="992"/>
      </w:tblGrid>
      <w:tr w:rsidR="008773A4" w:rsidRPr="008773A4" w14:paraId="73C5A834" w14:textId="77777777" w:rsidTr="00291085">
        <w:trPr>
          <w:jc w:val="center"/>
        </w:trPr>
        <w:tc>
          <w:tcPr>
            <w:tcW w:w="1300" w:type="dxa"/>
            <w:tcBorders>
              <w:top w:val="single" w:sz="4" w:space="0" w:color="000000"/>
              <w:bottom w:val="nil"/>
              <w:tl2br w:val="nil"/>
              <w:tr2bl w:val="nil"/>
            </w:tcBorders>
            <w:shd w:val="clear" w:color="auto" w:fill="auto"/>
            <w:noWrap/>
          </w:tcPr>
          <w:p w14:paraId="0C69585F" w14:textId="77777777" w:rsidR="008773A4" w:rsidRPr="008773A4" w:rsidRDefault="008773A4" w:rsidP="00291085">
            <w:pPr>
              <w:tabs>
                <w:tab w:val="left" w:pos="2215"/>
              </w:tabs>
              <w:spacing w:before="0" w:after="0"/>
              <w:ind w:firstLine="0"/>
              <w:rPr>
                <w:b/>
                <w:bCs/>
                <w:color w:val="000000"/>
                <w:sz w:val="22"/>
                <w:szCs w:val="22"/>
              </w:rPr>
            </w:pPr>
            <w:r w:rsidRPr="008773A4">
              <w:rPr>
                <w:b/>
                <w:bCs/>
                <w:color w:val="000000"/>
                <w:sz w:val="22"/>
                <w:szCs w:val="22"/>
              </w:rPr>
              <w:t>Biến số</w:t>
            </w:r>
          </w:p>
        </w:tc>
        <w:tc>
          <w:tcPr>
            <w:tcW w:w="1218" w:type="dxa"/>
            <w:tcBorders>
              <w:top w:val="single" w:sz="4" w:space="0" w:color="000000"/>
              <w:bottom w:val="nil"/>
              <w:tl2br w:val="nil"/>
              <w:tr2bl w:val="nil"/>
            </w:tcBorders>
            <w:shd w:val="clear" w:color="auto" w:fill="auto"/>
            <w:noWrap/>
          </w:tcPr>
          <w:p w14:paraId="406FFB05"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B</w:t>
            </w:r>
          </w:p>
        </w:tc>
        <w:tc>
          <w:tcPr>
            <w:tcW w:w="974" w:type="dxa"/>
            <w:tcBorders>
              <w:top w:val="single" w:sz="4" w:space="0" w:color="000000"/>
              <w:bottom w:val="nil"/>
              <w:tl2br w:val="nil"/>
              <w:tr2bl w:val="nil"/>
            </w:tcBorders>
            <w:shd w:val="clear" w:color="auto" w:fill="auto"/>
            <w:noWrap/>
          </w:tcPr>
          <w:p w14:paraId="22FDC5BC"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r</w:t>
            </w:r>
            <w:r w:rsidRPr="008773A4">
              <w:rPr>
                <w:b/>
                <w:bCs/>
                <w:color w:val="000000"/>
                <w:sz w:val="22"/>
                <w:szCs w:val="22"/>
                <w:vertAlign w:val="superscript"/>
              </w:rPr>
              <w:t>2</w:t>
            </w:r>
          </w:p>
        </w:tc>
        <w:tc>
          <w:tcPr>
            <w:tcW w:w="922" w:type="dxa"/>
            <w:tcBorders>
              <w:top w:val="single" w:sz="4" w:space="0" w:color="000000"/>
              <w:bottom w:val="nil"/>
              <w:tl2br w:val="nil"/>
              <w:tr2bl w:val="nil"/>
            </w:tcBorders>
            <w:shd w:val="clear" w:color="auto" w:fill="auto"/>
            <w:noWrap/>
          </w:tcPr>
          <w:p w14:paraId="7C978BBE"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r</w:t>
            </w:r>
            <w:r w:rsidRPr="008773A4">
              <w:rPr>
                <w:b/>
                <w:bCs/>
                <w:color w:val="000000"/>
                <w:sz w:val="22"/>
                <w:szCs w:val="22"/>
                <w:vertAlign w:val="superscript"/>
              </w:rPr>
              <w:t>2</w:t>
            </w:r>
            <w:r w:rsidRPr="008773A4">
              <w:rPr>
                <w:b/>
                <w:bCs/>
                <w:color w:val="000000"/>
                <w:sz w:val="22"/>
                <w:szCs w:val="22"/>
              </w:rPr>
              <w:t xml:space="preserve"> hc</w:t>
            </w:r>
          </w:p>
        </w:tc>
        <w:tc>
          <w:tcPr>
            <w:tcW w:w="895" w:type="dxa"/>
            <w:tcBorders>
              <w:top w:val="single" w:sz="4" w:space="0" w:color="000000"/>
              <w:bottom w:val="nil"/>
              <w:tl2br w:val="nil"/>
              <w:tr2bl w:val="nil"/>
            </w:tcBorders>
            <w:shd w:val="clear" w:color="auto" w:fill="auto"/>
            <w:noWrap/>
          </w:tcPr>
          <w:p w14:paraId="5CD8FF0B"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SEE</w:t>
            </w:r>
          </w:p>
        </w:tc>
        <w:tc>
          <w:tcPr>
            <w:tcW w:w="992" w:type="dxa"/>
            <w:tcBorders>
              <w:top w:val="single" w:sz="4" w:space="0" w:color="000000"/>
              <w:bottom w:val="nil"/>
              <w:tl2br w:val="nil"/>
              <w:tr2bl w:val="nil"/>
            </w:tcBorders>
          </w:tcPr>
          <w:p w14:paraId="0BBD2F20"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p</w:t>
            </w:r>
          </w:p>
        </w:tc>
      </w:tr>
      <w:tr w:rsidR="008773A4" w:rsidRPr="008773A4" w14:paraId="411CC2A6" w14:textId="77777777" w:rsidTr="00291085">
        <w:trPr>
          <w:jc w:val="center"/>
        </w:trPr>
        <w:tc>
          <w:tcPr>
            <w:tcW w:w="1300" w:type="dxa"/>
            <w:tcBorders>
              <w:top w:val="single" w:sz="4" w:space="0" w:color="000000"/>
              <w:bottom w:val="nil"/>
              <w:tl2br w:val="nil"/>
              <w:tr2bl w:val="nil"/>
            </w:tcBorders>
            <w:shd w:val="clear" w:color="auto" w:fill="auto"/>
            <w:noWrap/>
          </w:tcPr>
          <w:p w14:paraId="00D2BAF8"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(Hằng số)</w:t>
            </w:r>
          </w:p>
        </w:tc>
        <w:tc>
          <w:tcPr>
            <w:tcW w:w="1218" w:type="dxa"/>
            <w:tcBorders>
              <w:top w:val="single" w:sz="4" w:space="0" w:color="000000"/>
              <w:bottom w:val="nil"/>
              <w:tl2br w:val="nil"/>
              <w:tr2bl w:val="nil"/>
            </w:tcBorders>
            <w:shd w:val="clear" w:color="auto" w:fill="auto"/>
            <w:noWrap/>
            <w:vAlign w:val="center"/>
          </w:tcPr>
          <w:p w14:paraId="2F5B7B1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106,816</w:t>
            </w:r>
          </w:p>
        </w:tc>
        <w:tc>
          <w:tcPr>
            <w:tcW w:w="974" w:type="dxa"/>
            <w:tcBorders>
              <w:top w:val="single" w:sz="4" w:space="0" w:color="000000"/>
              <w:bottom w:val="nil"/>
              <w:tl2br w:val="nil"/>
              <w:tr2bl w:val="nil"/>
            </w:tcBorders>
            <w:shd w:val="clear" w:color="auto" w:fill="auto"/>
            <w:noWrap/>
            <w:vAlign w:val="center"/>
          </w:tcPr>
          <w:p w14:paraId="638EB1CB"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0,471</w:t>
            </w:r>
          </w:p>
        </w:tc>
        <w:tc>
          <w:tcPr>
            <w:tcW w:w="922" w:type="dxa"/>
            <w:tcBorders>
              <w:top w:val="single" w:sz="4" w:space="0" w:color="000000"/>
              <w:bottom w:val="nil"/>
              <w:tl2br w:val="nil"/>
              <w:tr2bl w:val="nil"/>
            </w:tcBorders>
            <w:shd w:val="clear" w:color="auto" w:fill="auto"/>
            <w:noWrap/>
            <w:vAlign w:val="center"/>
          </w:tcPr>
          <w:p w14:paraId="7447AF2B"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0,465</w:t>
            </w:r>
          </w:p>
        </w:tc>
        <w:tc>
          <w:tcPr>
            <w:tcW w:w="895" w:type="dxa"/>
            <w:tcBorders>
              <w:top w:val="single" w:sz="4" w:space="0" w:color="000000"/>
              <w:bottom w:val="nil"/>
              <w:tl2br w:val="nil"/>
              <w:tr2bl w:val="nil"/>
            </w:tcBorders>
            <w:shd w:val="clear" w:color="auto" w:fill="auto"/>
            <w:noWrap/>
            <w:vAlign w:val="center"/>
          </w:tcPr>
          <w:p w14:paraId="7D17F4D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4,949</w:t>
            </w:r>
          </w:p>
        </w:tc>
        <w:tc>
          <w:tcPr>
            <w:tcW w:w="992" w:type="dxa"/>
            <w:tcBorders>
              <w:top w:val="single" w:sz="4" w:space="0" w:color="000000"/>
              <w:bottom w:val="nil"/>
              <w:tl2br w:val="nil"/>
              <w:tr2bl w:val="nil"/>
            </w:tcBorders>
            <w:vAlign w:val="center"/>
          </w:tcPr>
          <w:p w14:paraId="1B19A00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6835B8D9" w14:textId="77777777" w:rsidTr="00291085">
        <w:trPr>
          <w:jc w:val="center"/>
        </w:trPr>
        <w:tc>
          <w:tcPr>
            <w:tcW w:w="1300" w:type="dxa"/>
            <w:tcBorders>
              <w:top w:val="nil"/>
              <w:bottom w:val="nil"/>
              <w:tl2br w:val="nil"/>
              <w:tr2bl w:val="nil"/>
            </w:tcBorders>
            <w:shd w:val="clear" w:color="auto" w:fill="auto"/>
            <w:noWrap/>
          </w:tcPr>
          <w:p w14:paraId="07642430"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CĐG</w:t>
            </w:r>
          </w:p>
        </w:tc>
        <w:tc>
          <w:tcPr>
            <w:tcW w:w="1218" w:type="dxa"/>
            <w:tcBorders>
              <w:top w:val="nil"/>
              <w:bottom w:val="nil"/>
              <w:tl2br w:val="nil"/>
              <w:tr2bl w:val="nil"/>
            </w:tcBorders>
            <w:shd w:val="clear" w:color="auto" w:fill="auto"/>
            <w:noWrap/>
            <w:vAlign w:val="center"/>
          </w:tcPr>
          <w:p w14:paraId="27CCFCA9"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-0,188</w:t>
            </w:r>
          </w:p>
        </w:tc>
        <w:tc>
          <w:tcPr>
            <w:tcW w:w="974" w:type="dxa"/>
            <w:tcBorders>
              <w:top w:val="nil"/>
              <w:bottom w:val="nil"/>
              <w:tl2br w:val="nil"/>
              <w:tr2bl w:val="nil"/>
            </w:tcBorders>
            <w:shd w:val="clear" w:color="auto" w:fill="auto"/>
            <w:noWrap/>
            <w:vAlign w:val="center"/>
          </w:tcPr>
          <w:p w14:paraId="7E05B436" w14:textId="77777777" w:rsidR="008773A4" w:rsidRPr="008773A4" w:rsidRDefault="008773A4" w:rsidP="00291085">
            <w:pPr>
              <w:tabs>
                <w:tab w:val="left" w:pos="2215"/>
              </w:tabs>
              <w:spacing w:before="0" w:after="0"/>
              <w:ind w:firstLine="0"/>
              <w:jc w:val="center"/>
              <w:rPr>
                <w:color w:val="000000"/>
                <w:sz w:val="22"/>
                <w:szCs w:val="22"/>
              </w:rPr>
            </w:pPr>
          </w:p>
        </w:tc>
        <w:tc>
          <w:tcPr>
            <w:tcW w:w="922" w:type="dxa"/>
            <w:tcBorders>
              <w:top w:val="nil"/>
              <w:bottom w:val="nil"/>
              <w:tl2br w:val="nil"/>
              <w:tr2bl w:val="nil"/>
            </w:tcBorders>
            <w:shd w:val="clear" w:color="auto" w:fill="auto"/>
            <w:noWrap/>
            <w:vAlign w:val="center"/>
          </w:tcPr>
          <w:p w14:paraId="3BDF6D22" w14:textId="77777777" w:rsidR="008773A4" w:rsidRPr="008773A4" w:rsidRDefault="008773A4" w:rsidP="00291085">
            <w:pPr>
              <w:tabs>
                <w:tab w:val="left" w:pos="2215"/>
              </w:tabs>
              <w:spacing w:before="0" w:after="0"/>
              <w:ind w:firstLine="0"/>
              <w:jc w:val="center"/>
              <w:rPr>
                <w:color w:val="000000"/>
                <w:sz w:val="22"/>
                <w:szCs w:val="22"/>
              </w:rPr>
            </w:pPr>
          </w:p>
        </w:tc>
        <w:tc>
          <w:tcPr>
            <w:tcW w:w="895" w:type="dxa"/>
            <w:tcBorders>
              <w:top w:val="nil"/>
              <w:bottom w:val="nil"/>
              <w:tl2br w:val="nil"/>
              <w:tr2bl w:val="nil"/>
            </w:tcBorders>
            <w:shd w:val="clear" w:color="auto" w:fill="auto"/>
            <w:noWrap/>
            <w:vAlign w:val="center"/>
          </w:tcPr>
          <w:p w14:paraId="056A9263" w14:textId="77777777" w:rsidR="008773A4" w:rsidRPr="008773A4" w:rsidRDefault="008773A4" w:rsidP="00291085">
            <w:pPr>
              <w:tabs>
                <w:tab w:val="left" w:pos="2215"/>
              </w:tabs>
              <w:spacing w:before="0" w:after="0"/>
              <w:ind w:firstLine="0"/>
              <w:jc w:val="center"/>
              <w:rPr>
                <w:color w:val="000000"/>
                <w:sz w:val="22"/>
                <w:szCs w:val="22"/>
              </w:rPr>
            </w:pPr>
          </w:p>
        </w:tc>
        <w:tc>
          <w:tcPr>
            <w:tcW w:w="992" w:type="dxa"/>
            <w:tcBorders>
              <w:top w:val="nil"/>
              <w:bottom w:val="nil"/>
              <w:tl2br w:val="nil"/>
              <w:tr2bl w:val="nil"/>
            </w:tcBorders>
            <w:vAlign w:val="center"/>
          </w:tcPr>
          <w:p w14:paraId="647E9C0E"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5AFE38D0" w14:textId="77777777" w:rsidTr="00291085">
        <w:trPr>
          <w:jc w:val="center"/>
        </w:trPr>
        <w:tc>
          <w:tcPr>
            <w:tcW w:w="1300" w:type="dxa"/>
            <w:tcBorders>
              <w:top w:val="nil"/>
              <w:bottom w:val="single" w:sz="4" w:space="0" w:color="000000"/>
              <w:tl2br w:val="nil"/>
              <w:tr2bl w:val="nil"/>
            </w:tcBorders>
            <w:shd w:val="clear" w:color="auto" w:fill="auto"/>
            <w:noWrap/>
          </w:tcPr>
          <w:p w14:paraId="70014F05"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Tuổi</w:t>
            </w:r>
          </w:p>
        </w:tc>
        <w:tc>
          <w:tcPr>
            <w:tcW w:w="1218" w:type="dxa"/>
            <w:tcBorders>
              <w:top w:val="nil"/>
              <w:bottom w:val="single" w:sz="4" w:space="0" w:color="000000"/>
              <w:tl2br w:val="nil"/>
              <w:tr2bl w:val="nil"/>
            </w:tcBorders>
            <w:shd w:val="clear" w:color="auto" w:fill="auto"/>
            <w:noWrap/>
            <w:vAlign w:val="center"/>
          </w:tcPr>
          <w:p w14:paraId="7D416C1F"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1,440</w:t>
            </w:r>
          </w:p>
        </w:tc>
        <w:tc>
          <w:tcPr>
            <w:tcW w:w="974" w:type="dxa"/>
            <w:tcBorders>
              <w:top w:val="nil"/>
              <w:bottom w:val="single" w:sz="4" w:space="0" w:color="000000"/>
              <w:tl2br w:val="nil"/>
              <w:tr2bl w:val="nil"/>
            </w:tcBorders>
            <w:shd w:val="clear" w:color="auto" w:fill="auto"/>
            <w:noWrap/>
            <w:vAlign w:val="center"/>
          </w:tcPr>
          <w:p w14:paraId="51DDE476" w14:textId="77777777" w:rsidR="008773A4" w:rsidRPr="008773A4" w:rsidRDefault="008773A4" w:rsidP="00291085">
            <w:pPr>
              <w:tabs>
                <w:tab w:val="left" w:pos="2215"/>
              </w:tabs>
              <w:spacing w:before="0" w:after="0"/>
              <w:ind w:firstLine="0"/>
              <w:jc w:val="center"/>
              <w:rPr>
                <w:color w:val="000000"/>
                <w:sz w:val="22"/>
                <w:szCs w:val="22"/>
              </w:rPr>
            </w:pPr>
          </w:p>
        </w:tc>
        <w:tc>
          <w:tcPr>
            <w:tcW w:w="922" w:type="dxa"/>
            <w:tcBorders>
              <w:top w:val="nil"/>
              <w:bottom w:val="single" w:sz="4" w:space="0" w:color="000000"/>
              <w:tl2br w:val="nil"/>
              <w:tr2bl w:val="nil"/>
            </w:tcBorders>
            <w:shd w:val="clear" w:color="auto" w:fill="auto"/>
            <w:noWrap/>
            <w:vAlign w:val="center"/>
          </w:tcPr>
          <w:p w14:paraId="48925ECE" w14:textId="77777777" w:rsidR="008773A4" w:rsidRPr="008773A4" w:rsidRDefault="008773A4" w:rsidP="00291085">
            <w:pPr>
              <w:tabs>
                <w:tab w:val="left" w:pos="2215"/>
              </w:tabs>
              <w:spacing w:before="0" w:after="0"/>
              <w:ind w:firstLine="0"/>
              <w:jc w:val="center"/>
              <w:rPr>
                <w:color w:val="000000"/>
                <w:sz w:val="22"/>
                <w:szCs w:val="22"/>
              </w:rPr>
            </w:pPr>
          </w:p>
        </w:tc>
        <w:tc>
          <w:tcPr>
            <w:tcW w:w="895" w:type="dxa"/>
            <w:tcBorders>
              <w:top w:val="nil"/>
              <w:bottom w:val="single" w:sz="4" w:space="0" w:color="000000"/>
              <w:tl2br w:val="nil"/>
              <w:tr2bl w:val="nil"/>
            </w:tcBorders>
            <w:shd w:val="clear" w:color="auto" w:fill="auto"/>
            <w:noWrap/>
            <w:vAlign w:val="center"/>
          </w:tcPr>
          <w:p w14:paraId="324BD9CE" w14:textId="77777777" w:rsidR="008773A4" w:rsidRPr="008773A4" w:rsidRDefault="008773A4" w:rsidP="00291085">
            <w:pPr>
              <w:tabs>
                <w:tab w:val="left" w:pos="2215"/>
              </w:tabs>
              <w:spacing w:before="0" w:after="0"/>
              <w:ind w:firstLine="0"/>
              <w:jc w:val="center"/>
              <w:rPr>
                <w:color w:val="000000"/>
                <w:sz w:val="22"/>
                <w:szCs w:val="22"/>
              </w:rPr>
            </w:pPr>
          </w:p>
        </w:tc>
        <w:tc>
          <w:tcPr>
            <w:tcW w:w="992" w:type="dxa"/>
            <w:tcBorders>
              <w:top w:val="nil"/>
              <w:bottom w:val="single" w:sz="4" w:space="0" w:color="000000"/>
              <w:tl2br w:val="nil"/>
              <w:tr2bl w:val="nil"/>
            </w:tcBorders>
            <w:vAlign w:val="center"/>
          </w:tcPr>
          <w:p w14:paraId="22EF8CEE"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bl>
    <w:p w14:paraId="65D65FCC" w14:textId="77777777" w:rsidR="008773A4" w:rsidRPr="008773A4" w:rsidRDefault="008773A4" w:rsidP="00291085">
      <w:pPr>
        <w:tabs>
          <w:tab w:val="left" w:pos="2215"/>
        </w:tabs>
        <w:spacing w:before="0" w:after="0"/>
        <w:ind w:firstLine="284"/>
        <w:rPr>
          <w:i/>
          <w:color w:val="000000"/>
          <w:sz w:val="18"/>
          <w:szCs w:val="18"/>
        </w:rPr>
      </w:pPr>
      <w:r w:rsidRPr="008773A4">
        <w:rPr>
          <w:color w:val="000000"/>
          <w:sz w:val="18"/>
          <w:szCs w:val="18"/>
          <w:vertAlign w:val="superscript"/>
        </w:rPr>
        <w:t>*</w:t>
      </w:r>
      <w:r w:rsidRPr="008773A4">
        <w:rPr>
          <w:color w:val="000000"/>
          <w:sz w:val="18"/>
          <w:szCs w:val="18"/>
        </w:rPr>
        <w:t xml:space="preserve">: </w:t>
      </w:r>
      <w:r w:rsidRPr="008773A4">
        <w:rPr>
          <w:i/>
          <w:color w:val="000000"/>
          <w:sz w:val="18"/>
          <w:szCs w:val="18"/>
        </w:rPr>
        <w:t>t test (student) có ý nghĩa thống kê với p &lt; 0.01; hc: hiệu chỉnh; SEE: Standard Error of the Estimates (sai số chuẩn của ước tính); CĐG: Chiều cao đầu gối (cm).</w:t>
      </w:r>
    </w:p>
    <w:p w14:paraId="6C2605F3" w14:textId="77777777" w:rsidR="008773A4" w:rsidRPr="008773A4" w:rsidRDefault="008773A4" w:rsidP="00291085">
      <w:pPr>
        <w:tabs>
          <w:tab w:val="left" w:pos="2215"/>
        </w:tabs>
        <w:spacing w:before="0" w:after="0"/>
        <w:ind w:firstLine="284"/>
        <w:rPr>
          <w:color w:val="000000"/>
          <w:sz w:val="22"/>
          <w:szCs w:val="22"/>
        </w:rPr>
      </w:pPr>
      <w:r w:rsidRPr="008773A4">
        <w:rPr>
          <w:color w:val="000000"/>
          <w:sz w:val="22"/>
          <w:szCs w:val="22"/>
        </w:rPr>
        <w:t>Do vậy, công thức ước tính chiều cao ở nam theo mô hình hai biến số như sau:</w:t>
      </w:r>
    </w:p>
    <w:p w14:paraId="09BF2A40" w14:textId="77777777" w:rsidR="008773A4" w:rsidRPr="008773A4" w:rsidRDefault="008773A4" w:rsidP="00291085">
      <w:pPr>
        <w:tabs>
          <w:tab w:val="left" w:pos="2215"/>
        </w:tabs>
        <w:spacing w:before="0" w:after="0"/>
        <w:ind w:firstLine="284"/>
        <w:rPr>
          <w:color w:val="000000"/>
          <w:sz w:val="22"/>
          <w:szCs w:val="22"/>
          <w:lang w:val="pt-BR"/>
        </w:rPr>
      </w:pPr>
      <w:r w:rsidRPr="008773A4">
        <w:rPr>
          <w:color w:val="000000"/>
          <w:sz w:val="22"/>
          <w:szCs w:val="22"/>
        </w:rPr>
        <w:t>CC</w:t>
      </w:r>
      <w:r w:rsidRPr="008773A4">
        <w:rPr>
          <w:color w:val="000000"/>
          <w:sz w:val="22"/>
          <w:szCs w:val="22"/>
          <w:vertAlign w:val="subscript"/>
        </w:rPr>
        <w:t>2</w:t>
      </w:r>
      <w:r w:rsidRPr="008773A4">
        <w:rPr>
          <w:color w:val="000000"/>
          <w:sz w:val="22"/>
          <w:szCs w:val="22"/>
        </w:rPr>
        <w:t xml:space="preserve"> = -0,188 x Tuổi </w:t>
      </w:r>
      <w:r w:rsidRPr="008773A4">
        <w:rPr>
          <w:b/>
          <w:color w:val="000000"/>
          <w:sz w:val="22"/>
          <w:szCs w:val="22"/>
        </w:rPr>
        <w:t xml:space="preserve">+ </w:t>
      </w:r>
      <w:r w:rsidRPr="008773A4">
        <w:rPr>
          <w:color w:val="000000"/>
          <w:sz w:val="22"/>
          <w:szCs w:val="22"/>
        </w:rPr>
        <w:t>1,440 x CĐG + 106,816 (r</w:t>
      </w:r>
      <w:r w:rsidRPr="008773A4">
        <w:rPr>
          <w:color w:val="000000"/>
          <w:sz w:val="22"/>
          <w:szCs w:val="22"/>
          <w:vertAlign w:val="superscript"/>
        </w:rPr>
        <w:t>2</w:t>
      </w:r>
      <w:r w:rsidRPr="008773A4">
        <w:rPr>
          <w:color w:val="000000"/>
          <w:sz w:val="22"/>
          <w:szCs w:val="22"/>
        </w:rPr>
        <w:t xml:space="preserve"> = 0,471; SEE = 5,087), t</w:t>
      </w:r>
      <w:r w:rsidRPr="008773A4">
        <w:rPr>
          <w:color w:val="000000"/>
          <w:sz w:val="22"/>
          <w:szCs w:val="22"/>
          <w:lang w:val="pt-BR"/>
        </w:rPr>
        <w:t>rong đó: CC: Chiều cao ước tính (cm); CĐG: Chiều cao đầu gối (cm).</w:t>
      </w:r>
    </w:p>
    <w:p w14:paraId="05C48D2E" w14:textId="77777777" w:rsidR="008773A4" w:rsidRPr="00291085" w:rsidRDefault="008773A4" w:rsidP="00291085">
      <w:pPr>
        <w:tabs>
          <w:tab w:val="left" w:pos="2215"/>
        </w:tabs>
        <w:spacing w:before="0" w:after="0"/>
        <w:ind w:firstLine="0"/>
        <w:rPr>
          <w:i/>
          <w:color w:val="000000"/>
          <w:sz w:val="22"/>
          <w:szCs w:val="22"/>
          <w:lang w:val="pt-BR"/>
        </w:rPr>
      </w:pPr>
      <w:r w:rsidRPr="00291085">
        <w:rPr>
          <w:i/>
          <w:color w:val="000000"/>
          <w:sz w:val="22"/>
          <w:szCs w:val="22"/>
          <w:lang w:val="pt-BR"/>
        </w:rPr>
        <w:t>3.1.2.3. Phân tích hồi quy tuyến tính và xây dựng công thức ở nữ</w:t>
      </w:r>
    </w:p>
    <w:p w14:paraId="6068CC77" w14:textId="77777777" w:rsidR="008773A4" w:rsidRPr="008773A4" w:rsidRDefault="008773A4" w:rsidP="00291085">
      <w:pPr>
        <w:tabs>
          <w:tab w:val="left" w:pos="2215"/>
        </w:tabs>
        <w:spacing w:before="0" w:after="0"/>
        <w:ind w:firstLine="0"/>
        <w:rPr>
          <w:color w:val="000000"/>
          <w:sz w:val="22"/>
          <w:szCs w:val="22"/>
          <w:lang w:val="pt-BR"/>
        </w:rPr>
      </w:pPr>
      <w:r w:rsidRPr="008773A4">
        <w:rPr>
          <w:color w:val="000000"/>
          <w:sz w:val="22"/>
          <w:szCs w:val="22"/>
          <w:lang w:val="pt-BR"/>
        </w:rPr>
        <w:t>Thực hiện các phân tích tương tự ở nam giới, công thức ước tính chiều cao đơn biến ở nữ như sau:</w:t>
      </w:r>
    </w:p>
    <w:p w14:paraId="2F78D842" w14:textId="77777777" w:rsidR="008773A4" w:rsidRPr="008773A4" w:rsidRDefault="008773A4" w:rsidP="00291085">
      <w:pPr>
        <w:tabs>
          <w:tab w:val="left" w:pos="2215"/>
        </w:tabs>
        <w:spacing w:before="0" w:after="0"/>
        <w:ind w:firstLine="284"/>
        <w:rPr>
          <w:color w:val="000000"/>
          <w:sz w:val="22"/>
          <w:szCs w:val="22"/>
        </w:rPr>
      </w:pPr>
      <w:r w:rsidRPr="008773A4">
        <w:rPr>
          <w:color w:val="000000"/>
          <w:sz w:val="22"/>
          <w:szCs w:val="22"/>
        </w:rPr>
        <w:t>CC1 = 0,657 x DCT + 130,322 (r</w:t>
      </w:r>
      <w:r w:rsidRPr="008773A4">
        <w:rPr>
          <w:color w:val="000000"/>
          <w:sz w:val="22"/>
          <w:szCs w:val="22"/>
          <w:vertAlign w:val="superscript"/>
        </w:rPr>
        <w:t>2</w:t>
      </w:r>
      <w:r w:rsidRPr="008773A4">
        <w:rPr>
          <w:color w:val="000000"/>
          <w:sz w:val="22"/>
          <w:szCs w:val="22"/>
        </w:rPr>
        <w:t xml:space="preserve"> = 0,307; SEE = 5,454)</w:t>
      </w:r>
    </w:p>
    <w:p w14:paraId="4A0D2C73" w14:textId="77777777" w:rsidR="008773A4" w:rsidRPr="008773A4" w:rsidRDefault="008773A4" w:rsidP="00291085">
      <w:pPr>
        <w:tabs>
          <w:tab w:val="left" w:pos="2215"/>
        </w:tabs>
        <w:spacing w:before="0" w:after="0"/>
        <w:ind w:firstLine="284"/>
        <w:rPr>
          <w:color w:val="000000"/>
          <w:sz w:val="22"/>
          <w:szCs w:val="22"/>
        </w:rPr>
      </w:pPr>
      <w:r w:rsidRPr="008773A4">
        <w:rPr>
          <w:color w:val="000000"/>
          <w:sz w:val="22"/>
          <w:szCs w:val="22"/>
        </w:rPr>
        <w:t>Với ưu tiên lựa chọn những công thức thuận tiện cho thực hành lâm sàng, trong khi việc thêm các biến số không làm thay đổi đáng kể mức ảnh hưởng tới mô hình, những công thức ước tính đa biến được lựa chọn để đánh giá tại Bệnh viện như sau:</w:t>
      </w:r>
    </w:p>
    <w:p w14:paraId="766F14C3"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lastRenderedPageBreak/>
        <w:t>CC</w:t>
      </w:r>
      <w:r w:rsidRPr="008773A4">
        <w:rPr>
          <w:color w:val="000000"/>
          <w:sz w:val="22"/>
          <w:szCs w:val="22"/>
          <w:vertAlign w:val="subscript"/>
        </w:rPr>
        <w:t>2</w:t>
      </w:r>
      <w:r w:rsidRPr="008773A4">
        <w:rPr>
          <w:color w:val="000000"/>
          <w:sz w:val="22"/>
          <w:szCs w:val="22"/>
        </w:rPr>
        <w:t xml:space="preserve"> = 0,410 x DCT + 0,928 x CĐG + 97,162 (r</w:t>
      </w:r>
      <w:r w:rsidRPr="008773A4">
        <w:rPr>
          <w:color w:val="000000"/>
          <w:sz w:val="22"/>
          <w:szCs w:val="22"/>
          <w:vertAlign w:val="superscript"/>
        </w:rPr>
        <w:t>2</w:t>
      </w:r>
      <w:r w:rsidRPr="008773A4">
        <w:rPr>
          <w:color w:val="000000"/>
          <w:sz w:val="22"/>
          <w:szCs w:val="22"/>
        </w:rPr>
        <w:t xml:space="preserve"> = 0,438; SEE = 4,890)</w:t>
      </w:r>
    </w:p>
    <w:p w14:paraId="1E7C66A4" w14:textId="77777777" w:rsidR="008773A4" w:rsidRPr="008773A4" w:rsidRDefault="008773A4" w:rsidP="00291085">
      <w:pPr>
        <w:tabs>
          <w:tab w:val="left" w:pos="2215"/>
        </w:tabs>
        <w:spacing w:before="0" w:after="0"/>
        <w:ind w:right="-171" w:firstLine="0"/>
        <w:jc w:val="left"/>
        <w:rPr>
          <w:color w:val="000000"/>
          <w:sz w:val="22"/>
          <w:szCs w:val="22"/>
        </w:rPr>
      </w:pPr>
      <w:r w:rsidRPr="008773A4">
        <w:rPr>
          <w:color w:val="000000"/>
          <w:sz w:val="22"/>
          <w:szCs w:val="22"/>
        </w:rPr>
        <w:t>CC</w:t>
      </w:r>
      <w:r w:rsidRPr="008773A4">
        <w:rPr>
          <w:color w:val="000000"/>
          <w:sz w:val="22"/>
          <w:szCs w:val="22"/>
          <w:vertAlign w:val="subscript"/>
        </w:rPr>
        <w:t>3</w:t>
      </w:r>
      <w:r w:rsidRPr="008773A4">
        <w:rPr>
          <w:color w:val="000000"/>
          <w:sz w:val="22"/>
          <w:szCs w:val="22"/>
        </w:rPr>
        <w:t xml:space="preserve"> = -0,259 x Tuổi + 1,103 x CĐG + 120,292 (r</w:t>
      </w:r>
      <w:r w:rsidRPr="008773A4">
        <w:rPr>
          <w:color w:val="000000"/>
          <w:sz w:val="22"/>
          <w:szCs w:val="22"/>
          <w:vertAlign w:val="superscript"/>
        </w:rPr>
        <w:t>2</w:t>
      </w:r>
      <w:r w:rsidRPr="008773A4">
        <w:rPr>
          <w:color w:val="000000"/>
          <w:sz w:val="22"/>
          <w:szCs w:val="22"/>
        </w:rPr>
        <w:t xml:space="preserve"> = 0,482; SEE = 4,701)</w:t>
      </w:r>
    </w:p>
    <w:p w14:paraId="257A6757" w14:textId="77777777" w:rsidR="008773A4" w:rsidRPr="008773A4" w:rsidRDefault="008773A4" w:rsidP="00291085">
      <w:pPr>
        <w:tabs>
          <w:tab w:val="left" w:pos="2215"/>
        </w:tabs>
        <w:spacing w:before="0" w:after="0"/>
        <w:ind w:firstLine="284"/>
        <w:rPr>
          <w:color w:val="000000"/>
          <w:sz w:val="22"/>
          <w:szCs w:val="22"/>
        </w:rPr>
      </w:pPr>
      <w:r w:rsidRPr="008773A4">
        <w:rPr>
          <w:color w:val="000000"/>
          <w:sz w:val="22"/>
          <w:szCs w:val="22"/>
        </w:rPr>
        <w:t>Trong đó: CN: cân nặng ước tính (kg); DCT: chiều dài xương cánh tay (cm); CĐG: chiều cao đầu gối (cm); SEE: Sai số chuẩn của ước tính (cm).</w:t>
      </w:r>
    </w:p>
    <w:p w14:paraId="63DB2C33" w14:textId="77777777" w:rsidR="008773A4" w:rsidRPr="008773A4" w:rsidRDefault="008773A4" w:rsidP="00291085">
      <w:pPr>
        <w:pStyle w:val="330"/>
      </w:pPr>
      <w:r w:rsidRPr="008773A4">
        <w:t>3.1.3. Xây dựng công thức ước tính cân nặng</w:t>
      </w:r>
    </w:p>
    <w:p w14:paraId="6A3B9830" w14:textId="77777777" w:rsidR="008773A4" w:rsidRPr="00291085" w:rsidRDefault="008773A4" w:rsidP="00291085">
      <w:pPr>
        <w:tabs>
          <w:tab w:val="left" w:pos="2215"/>
        </w:tabs>
        <w:spacing w:before="0" w:after="0"/>
        <w:ind w:firstLine="0"/>
        <w:rPr>
          <w:i/>
          <w:color w:val="000000"/>
          <w:sz w:val="22"/>
          <w:szCs w:val="22"/>
        </w:rPr>
      </w:pPr>
      <w:r w:rsidRPr="00291085">
        <w:rPr>
          <w:i/>
          <w:color w:val="000000"/>
          <w:sz w:val="22"/>
          <w:szCs w:val="22"/>
        </w:rPr>
        <w:t xml:space="preserve">3.1.3.1. Phân tích tương quan </w:t>
      </w:r>
    </w:p>
    <w:p w14:paraId="0B4A465A"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Kết quả thể hiện trọng Bảng 3.7 như sau:</w:t>
      </w:r>
    </w:p>
    <w:p w14:paraId="3B79A72A" w14:textId="77777777" w:rsidR="008773A4" w:rsidRPr="008773A4" w:rsidRDefault="008773A4" w:rsidP="00291085">
      <w:pPr>
        <w:tabs>
          <w:tab w:val="left" w:pos="2215"/>
        </w:tabs>
        <w:spacing w:before="0" w:after="0"/>
        <w:ind w:firstLine="0"/>
        <w:rPr>
          <w:b/>
          <w:bCs/>
          <w:i/>
          <w:color w:val="000000"/>
          <w:sz w:val="22"/>
          <w:szCs w:val="22"/>
          <w:lang w:val="pt-BR"/>
        </w:rPr>
      </w:pPr>
      <w:bookmarkStart w:id="18" w:name="_Toc146489541"/>
      <w:r w:rsidRPr="008773A4">
        <w:rPr>
          <w:b/>
          <w:bCs/>
          <w:i/>
          <w:color w:val="000000"/>
          <w:sz w:val="22"/>
          <w:szCs w:val="22"/>
          <w:lang w:val="pt-BR"/>
        </w:rPr>
        <w:t>Bảng 3.7. Phân tích tương quan giữa cân nặng với các biến độc lập</w:t>
      </w:r>
      <w:bookmarkEnd w:id="18"/>
    </w:p>
    <w:tbl>
      <w:tblPr>
        <w:tblW w:w="624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12"/>
        <w:gridCol w:w="2370"/>
        <w:gridCol w:w="1965"/>
      </w:tblGrid>
      <w:tr w:rsidR="008773A4" w:rsidRPr="008773A4" w14:paraId="342718E6" w14:textId="77777777" w:rsidTr="00291085">
        <w:trPr>
          <w:trHeight w:val="305"/>
          <w:jc w:val="center"/>
        </w:trPr>
        <w:tc>
          <w:tcPr>
            <w:tcW w:w="1912" w:type="dxa"/>
            <w:vAlign w:val="center"/>
            <w:hideMark/>
          </w:tcPr>
          <w:p w14:paraId="450EC023" w14:textId="77777777" w:rsidR="008773A4" w:rsidRPr="008773A4" w:rsidRDefault="008773A4" w:rsidP="00291085">
            <w:pPr>
              <w:tabs>
                <w:tab w:val="left" w:pos="2215"/>
              </w:tabs>
              <w:spacing w:before="0" w:after="0"/>
              <w:ind w:firstLine="0"/>
              <w:rPr>
                <w:b/>
                <w:color w:val="000000"/>
                <w:sz w:val="22"/>
                <w:szCs w:val="22"/>
              </w:rPr>
            </w:pPr>
            <w:r w:rsidRPr="008773A4">
              <w:rPr>
                <w:b/>
                <w:color w:val="000000"/>
                <w:sz w:val="22"/>
                <w:szCs w:val="22"/>
              </w:rPr>
              <w:t>Chỉ số</w:t>
            </w:r>
          </w:p>
        </w:tc>
        <w:tc>
          <w:tcPr>
            <w:tcW w:w="2370" w:type="dxa"/>
            <w:shd w:val="clear" w:color="auto" w:fill="auto"/>
            <w:vAlign w:val="center"/>
            <w:hideMark/>
          </w:tcPr>
          <w:p w14:paraId="61EDDC4C"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Nam (n =192)</w:t>
            </w:r>
          </w:p>
        </w:tc>
        <w:tc>
          <w:tcPr>
            <w:tcW w:w="1965" w:type="dxa"/>
            <w:shd w:val="clear" w:color="auto" w:fill="auto"/>
            <w:vAlign w:val="center"/>
            <w:hideMark/>
          </w:tcPr>
          <w:p w14:paraId="7D294ACA"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Nữ (n = 347)</w:t>
            </w:r>
          </w:p>
        </w:tc>
      </w:tr>
      <w:tr w:rsidR="008773A4" w:rsidRPr="008773A4" w14:paraId="3320660A" w14:textId="77777777" w:rsidTr="00291085">
        <w:trPr>
          <w:trHeight w:val="269"/>
          <w:jc w:val="center"/>
        </w:trPr>
        <w:tc>
          <w:tcPr>
            <w:tcW w:w="1912" w:type="dxa"/>
            <w:shd w:val="clear" w:color="auto" w:fill="auto"/>
            <w:noWrap/>
            <w:vAlign w:val="center"/>
            <w:hideMark/>
          </w:tcPr>
          <w:p w14:paraId="5AF31096"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Tuổi- CN</w:t>
            </w:r>
          </w:p>
        </w:tc>
        <w:tc>
          <w:tcPr>
            <w:tcW w:w="2370" w:type="dxa"/>
            <w:shd w:val="clear" w:color="auto" w:fill="auto"/>
            <w:noWrap/>
            <w:vAlign w:val="center"/>
          </w:tcPr>
          <w:p w14:paraId="39D02CF3"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-0,302</w:t>
            </w:r>
            <w:r w:rsidRPr="008773A4">
              <w:rPr>
                <w:color w:val="000000"/>
                <w:sz w:val="22"/>
                <w:szCs w:val="22"/>
                <w:vertAlign w:val="superscript"/>
              </w:rPr>
              <w:t>**b</w:t>
            </w:r>
          </w:p>
        </w:tc>
        <w:tc>
          <w:tcPr>
            <w:tcW w:w="1965" w:type="dxa"/>
            <w:shd w:val="clear" w:color="auto" w:fill="auto"/>
            <w:noWrap/>
            <w:vAlign w:val="center"/>
          </w:tcPr>
          <w:p w14:paraId="025933AF"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-0,540</w:t>
            </w:r>
            <w:r w:rsidRPr="008773A4">
              <w:rPr>
                <w:color w:val="000000"/>
                <w:sz w:val="22"/>
                <w:szCs w:val="22"/>
                <w:vertAlign w:val="superscript"/>
              </w:rPr>
              <w:t>**b</w:t>
            </w:r>
          </w:p>
        </w:tc>
      </w:tr>
      <w:tr w:rsidR="008773A4" w:rsidRPr="008773A4" w14:paraId="139AD29E" w14:textId="77777777" w:rsidTr="00291085">
        <w:trPr>
          <w:trHeight w:val="323"/>
          <w:jc w:val="center"/>
        </w:trPr>
        <w:tc>
          <w:tcPr>
            <w:tcW w:w="1912" w:type="dxa"/>
            <w:shd w:val="clear" w:color="auto" w:fill="auto"/>
            <w:noWrap/>
            <w:vAlign w:val="center"/>
            <w:hideMark/>
          </w:tcPr>
          <w:p w14:paraId="7CF76094"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VCT- CN</w:t>
            </w:r>
          </w:p>
        </w:tc>
        <w:tc>
          <w:tcPr>
            <w:tcW w:w="2370" w:type="dxa"/>
            <w:shd w:val="clear" w:color="auto" w:fill="auto"/>
            <w:noWrap/>
            <w:vAlign w:val="center"/>
          </w:tcPr>
          <w:p w14:paraId="39410188"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0,785</w:t>
            </w:r>
            <w:r w:rsidRPr="008773A4">
              <w:rPr>
                <w:color w:val="000000"/>
                <w:sz w:val="22"/>
                <w:szCs w:val="22"/>
                <w:vertAlign w:val="superscript"/>
              </w:rPr>
              <w:t>**d</w:t>
            </w:r>
          </w:p>
        </w:tc>
        <w:tc>
          <w:tcPr>
            <w:tcW w:w="1965" w:type="dxa"/>
            <w:shd w:val="clear" w:color="auto" w:fill="auto"/>
            <w:noWrap/>
            <w:vAlign w:val="center"/>
          </w:tcPr>
          <w:p w14:paraId="0DE48A50"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0,748</w:t>
            </w:r>
            <w:r w:rsidRPr="008773A4">
              <w:rPr>
                <w:color w:val="000000"/>
                <w:sz w:val="22"/>
                <w:szCs w:val="22"/>
                <w:vertAlign w:val="superscript"/>
              </w:rPr>
              <w:t>**d</w:t>
            </w:r>
          </w:p>
        </w:tc>
      </w:tr>
      <w:tr w:rsidR="008773A4" w:rsidRPr="008773A4" w14:paraId="79508EBA" w14:textId="77777777" w:rsidTr="00291085">
        <w:trPr>
          <w:trHeight w:val="307"/>
          <w:jc w:val="center"/>
        </w:trPr>
        <w:tc>
          <w:tcPr>
            <w:tcW w:w="1912" w:type="dxa"/>
            <w:shd w:val="clear" w:color="auto" w:fill="auto"/>
            <w:noWrap/>
            <w:vAlign w:val="center"/>
            <w:hideMark/>
          </w:tcPr>
          <w:p w14:paraId="358EA9AD"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VBC- CN</w:t>
            </w:r>
          </w:p>
        </w:tc>
        <w:tc>
          <w:tcPr>
            <w:tcW w:w="2370" w:type="dxa"/>
            <w:shd w:val="clear" w:color="auto" w:fill="auto"/>
            <w:noWrap/>
            <w:vAlign w:val="center"/>
          </w:tcPr>
          <w:p w14:paraId="3D10271E"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0,762</w:t>
            </w:r>
            <w:r w:rsidRPr="008773A4">
              <w:rPr>
                <w:color w:val="000000"/>
                <w:sz w:val="22"/>
                <w:szCs w:val="22"/>
                <w:vertAlign w:val="superscript"/>
              </w:rPr>
              <w:t>**d</w:t>
            </w:r>
          </w:p>
        </w:tc>
        <w:tc>
          <w:tcPr>
            <w:tcW w:w="1965" w:type="dxa"/>
            <w:shd w:val="clear" w:color="auto" w:fill="auto"/>
            <w:noWrap/>
            <w:vAlign w:val="center"/>
          </w:tcPr>
          <w:p w14:paraId="2FB97880"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0,803</w:t>
            </w:r>
            <w:r w:rsidRPr="008773A4">
              <w:rPr>
                <w:color w:val="000000"/>
                <w:sz w:val="22"/>
                <w:szCs w:val="22"/>
                <w:vertAlign w:val="superscript"/>
              </w:rPr>
              <w:t>**d</w:t>
            </w:r>
          </w:p>
        </w:tc>
      </w:tr>
      <w:tr w:rsidR="008773A4" w:rsidRPr="008773A4" w14:paraId="52AAECE7" w14:textId="77777777" w:rsidTr="00291085">
        <w:trPr>
          <w:trHeight w:val="215"/>
          <w:jc w:val="center"/>
        </w:trPr>
        <w:tc>
          <w:tcPr>
            <w:tcW w:w="1912" w:type="dxa"/>
            <w:shd w:val="clear" w:color="auto" w:fill="auto"/>
            <w:noWrap/>
            <w:vAlign w:val="center"/>
          </w:tcPr>
          <w:p w14:paraId="228079AC"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DCT- CN</w:t>
            </w:r>
          </w:p>
        </w:tc>
        <w:tc>
          <w:tcPr>
            <w:tcW w:w="2370" w:type="dxa"/>
            <w:shd w:val="clear" w:color="auto" w:fill="auto"/>
            <w:noWrap/>
            <w:vAlign w:val="center"/>
          </w:tcPr>
          <w:p w14:paraId="35C877F4"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0,377</w:t>
            </w:r>
            <w:r w:rsidRPr="008773A4">
              <w:rPr>
                <w:color w:val="000000"/>
                <w:sz w:val="22"/>
                <w:szCs w:val="22"/>
                <w:vertAlign w:val="superscript"/>
              </w:rPr>
              <w:t>**b</w:t>
            </w:r>
          </w:p>
        </w:tc>
        <w:tc>
          <w:tcPr>
            <w:tcW w:w="1965" w:type="dxa"/>
            <w:shd w:val="clear" w:color="auto" w:fill="auto"/>
            <w:noWrap/>
            <w:vAlign w:val="center"/>
          </w:tcPr>
          <w:p w14:paraId="66AE9585"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0,529</w:t>
            </w:r>
            <w:r w:rsidRPr="008773A4">
              <w:rPr>
                <w:color w:val="000000"/>
                <w:sz w:val="22"/>
                <w:szCs w:val="22"/>
                <w:vertAlign w:val="superscript"/>
              </w:rPr>
              <w:t>**c</w:t>
            </w:r>
          </w:p>
        </w:tc>
      </w:tr>
      <w:tr w:rsidR="008773A4" w:rsidRPr="008773A4" w14:paraId="2615E7CF" w14:textId="77777777" w:rsidTr="00291085">
        <w:trPr>
          <w:trHeight w:val="170"/>
          <w:jc w:val="center"/>
        </w:trPr>
        <w:tc>
          <w:tcPr>
            <w:tcW w:w="1912" w:type="dxa"/>
            <w:shd w:val="clear" w:color="auto" w:fill="auto"/>
            <w:noWrap/>
            <w:vAlign w:val="center"/>
          </w:tcPr>
          <w:p w14:paraId="024F2EBE"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CĐG- CN</w:t>
            </w:r>
          </w:p>
        </w:tc>
        <w:tc>
          <w:tcPr>
            <w:tcW w:w="2370" w:type="dxa"/>
            <w:shd w:val="clear" w:color="auto" w:fill="auto"/>
            <w:noWrap/>
            <w:vAlign w:val="center"/>
          </w:tcPr>
          <w:p w14:paraId="32C0D3D0"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0,419</w:t>
            </w:r>
            <w:r w:rsidRPr="008773A4">
              <w:rPr>
                <w:color w:val="000000"/>
                <w:sz w:val="22"/>
                <w:szCs w:val="22"/>
                <w:vertAlign w:val="superscript"/>
              </w:rPr>
              <w:t>**b</w:t>
            </w:r>
          </w:p>
        </w:tc>
        <w:tc>
          <w:tcPr>
            <w:tcW w:w="1965" w:type="dxa"/>
            <w:shd w:val="clear" w:color="auto" w:fill="auto"/>
            <w:noWrap/>
            <w:vAlign w:val="center"/>
          </w:tcPr>
          <w:p w14:paraId="2A8AB386"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0,405</w:t>
            </w:r>
            <w:r w:rsidRPr="008773A4">
              <w:rPr>
                <w:color w:val="000000"/>
                <w:sz w:val="22"/>
                <w:szCs w:val="22"/>
                <w:vertAlign w:val="superscript"/>
              </w:rPr>
              <w:t>**b</w:t>
            </w:r>
          </w:p>
        </w:tc>
      </w:tr>
    </w:tbl>
    <w:p w14:paraId="316AB8A8"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 cân nặng; VCT: số đo vòng cánh tay; VBC: số đo vòng bắp chân; DCT: chiều dài xương cánh tay; CĐG: chiều cao đầu gối.</w:t>
      </w:r>
    </w:p>
    <w:p w14:paraId="663AD14E"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 Mối tương quan có ý nghĩa thống kê với p&lt; 0,01; *: Mối tương quan có ý nghĩa thống kê với p&lt; 0,05; a: Tương quan rất yếu (r &lt; 0,3); b: tương quan trung bình yếu (0,3 ≤ r &lt; 0,5); c: tương quan trung bình mạnh (0,5 ≤ r &lt; 0,7); d: tương quan mạnh.</w:t>
      </w:r>
    </w:p>
    <w:p w14:paraId="797C9A17" w14:textId="77777777" w:rsidR="008773A4" w:rsidRPr="008773A4" w:rsidRDefault="008773A4" w:rsidP="00291085">
      <w:pPr>
        <w:tabs>
          <w:tab w:val="left" w:pos="2215"/>
        </w:tabs>
        <w:spacing w:before="0" w:after="0"/>
        <w:ind w:firstLine="0"/>
        <w:rPr>
          <w:b/>
          <w:bCs/>
          <w:i/>
          <w:color w:val="000000"/>
          <w:sz w:val="22"/>
          <w:szCs w:val="22"/>
          <w:lang w:val="pt-BR"/>
        </w:rPr>
      </w:pPr>
      <w:bookmarkStart w:id="19" w:name="_Toc97996818"/>
      <w:r w:rsidRPr="008773A4">
        <w:rPr>
          <w:bCs/>
          <w:i/>
          <w:color w:val="000000"/>
          <w:sz w:val="22"/>
          <w:szCs w:val="22"/>
          <w:lang w:val="pt-BR"/>
        </w:rPr>
        <w:t xml:space="preserve">3.1.3.2. Phân tích hồi quy tuyến tính </w:t>
      </w:r>
      <w:bookmarkEnd w:id="19"/>
      <w:r w:rsidRPr="008773A4">
        <w:rPr>
          <w:bCs/>
          <w:i/>
          <w:color w:val="000000"/>
          <w:sz w:val="22"/>
          <w:szCs w:val="22"/>
          <w:lang w:val="pt-BR"/>
        </w:rPr>
        <w:t>và xây dựng công thức ở nam</w:t>
      </w:r>
    </w:p>
    <w:p w14:paraId="3C304EC1" w14:textId="77777777" w:rsidR="008773A4" w:rsidRPr="008773A4" w:rsidRDefault="008773A4" w:rsidP="00642099">
      <w:pPr>
        <w:tabs>
          <w:tab w:val="left" w:pos="2215"/>
        </w:tabs>
        <w:spacing w:before="0" w:after="0"/>
        <w:ind w:firstLine="284"/>
        <w:rPr>
          <w:color w:val="000000"/>
          <w:sz w:val="22"/>
          <w:szCs w:val="22"/>
          <w:lang w:val="pt-BR"/>
        </w:rPr>
      </w:pPr>
      <w:r w:rsidRPr="008773A4">
        <w:rPr>
          <w:color w:val="000000"/>
          <w:sz w:val="22"/>
          <w:szCs w:val="22"/>
          <w:lang w:val="pt-BR"/>
        </w:rPr>
        <w:t>Qua kết quả phân tích hồi quy tuyến tính đơn biến, các công thức ước tính cân nặng ở nam giới được xây dựng như sau:</w:t>
      </w:r>
    </w:p>
    <w:p w14:paraId="244A1942" w14:textId="77777777" w:rsidR="008773A4" w:rsidRPr="008773A4" w:rsidRDefault="008773A4" w:rsidP="00642099">
      <w:pPr>
        <w:tabs>
          <w:tab w:val="left" w:pos="2215"/>
        </w:tabs>
        <w:spacing w:before="0" w:after="0"/>
        <w:ind w:firstLine="284"/>
        <w:rPr>
          <w:color w:val="000000"/>
          <w:sz w:val="22"/>
          <w:szCs w:val="22"/>
        </w:rPr>
      </w:pPr>
      <w:r w:rsidRPr="008773A4">
        <w:rPr>
          <w:color w:val="000000"/>
          <w:sz w:val="22"/>
          <w:szCs w:val="22"/>
        </w:rPr>
        <w:t>CN</w:t>
      </w:r>
      <w:r w:rsidRPr="008773A4">
        <w:rPr>
          <w:color w:val="000000"/>
          <w:sz w:val="22"/>
          <w:szCs w:val="22"/>
          <w:vertAlign w:val="subscript"/>
        </w:rPr>
        <w:t>1</w:t>
      </w:r>
      <w:r w:rsidRPr="008773A4">
        <w:rPr>
          <w:color w:val="000000"/>
          <w:sz w:val="22"/>
          <w:szCs w:val="22"/>
        </w:rPr>
        <w:t xml:space="preserve"> = 2,379 x VCT - 8,527 (r</w:t>
      </w:r>
      <w:r w:rsidRPr="008773A4">
        <w:rPr>
          <w:color w:val="000000"/>
          <w:sz w:val="22"/>
          <w:szCs w:val="22"/>
          <w:vertAlign w:val="superscript"/>
        </w:rPr>
        <w:t>2</w:t>
      </w:r>
      <w:r w:rsidRPr="008773A4">
        <w:rPr>
          <w:color w:val="000000"/>
          <w:sz w:val="22"/>
          <w:szCs w:val="22"/>
        </w:rPr>
        <w:t xml:space="preserve"> = 0,616; SEE = 5,666)</w:t>
      </w:r>
    </w:p>
    <w:p w14:paraId="49B7B5F8" w14:textId="77777777" w:rsidR="008773A4" w:rsidRPr="008773A4" w:rsidRDefault="008773A4" w:rsidP="00642099">
      <w:pPr>
        <w:tabs>
          <w:tab w:val="left" w:pos="2215"/>
        </w:tabs>
        <w:spacing w:before="0" w:after="0"/>
        <w:ind w:firstLine="284"/>
        <w:rPr>
          <w:color w:val="000000"/>
          <w:sz w:val="22"/>
          <w:szCs w:val="22"/>
        </w:rPr>
      </w:pPr>
      <w:r w:rsidRPr="008773A4">
        <w:rPr>
          <w:color w:val="000000"/>
          <w:sz w:val="22"/>
          <w:szCs w:val="22"/>
        </w:rPr>
        <w:t>CN</w:t>
      </w:r>
      <w:r w:rsidRPr="008773A4">
        <w:rPr>
          <w:color w:val="000000"/>
          <w:sz w:val="22"/>
          <w:szCs w:val="22"/>
          <w:vertAlign w:val="subscript"/>
        </w:rPr>
        <w:t>2</w:t>
      </w:r>
      <w:r w:rsidRPr="008773A4">
        <w:rPr>
          <w:color w:val="000000"/>
          <w:sz w:val="22"/>
          <w:szCs w:val="22"/>
        </w:rPr>
        <w:t xml:space="preserve"> = 2,471 x VBC - 24,874 (r</w:t>
      </w:r>
      <w:r w:rsidRPr="008773A4">
        <w:rPr>
          <w:color w:val="000000"/>
          <w:sz w:val="22"/>
          <w:szCs w:val="22"/>
          <w:vertAlign w:val="superscript"/>
        </w:rPr>
        <w:t>2</w:t>
      </w:r>
      <w:r w:rsidRPr="008773A4">
        <w:rPr>
          <w:color w:val="000000"/>
          <w:sz w:val="22"/>
          <w:szCs w:val="22"/>
        </w:rPr>
        <w:t xml:space="preserve"> = 0,580; SEE = 5,924)</w:t>
      </w:r>
    </w:p>
    <w:p w14:paraId="27CCBF64"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lastRenderedPageBreak/>
        <w:t>Với ưu tiên lựa chọn những công thức thuận tiện cho thực hành lâm sàng, trong khi việc thêm các biến số không làm thay đổi đáng kể mức ảnh hưởng tới mô hình, những công thức ước tính từ kết quả phân tích hồi quy tuyến tính đa biến được lựa chọn để đánh giá tại bệnh viện như sau:</w:t>
      </w:r>
    </w:p>
    <w:p w14:paraId="74D72010"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CN</w:t>
      </w:r>
      <w:r w:rsidRPr="008773A4">
        <w:rPr>
          <w:color w:val="000000"/>
          <w:sz w:val="22"/>
          <w:szCs w:val="22"/>
          <w:vertAlign w:val="subscript"/>
        </w:rPr>
        <w:t>1</w:t>
      </w:r>
      <w:r w:rsidRPr="008773A4">
        <w:rPr>
          <w:color w:val="000000"/>
          <w:sz w:val="22"/>
          <w:szCs w:val="22"/>
        </w:rPr>
        <w:t xml:space="preserve"> = 2,379 x VCT - 8,527 (r</w:t>
      </w:r>
      <w:r w:rsidRPr="008773A4">
        <w:rPr>
          <w:color w:val="000000"/>
          <w:sz w:val="22"/>
          <w:szCs w:val="22"/>
          <w:vertAlign w:val="superscript"/>
        </w:rPr>
        <w:t>2</w:t>
      </w:r>
      <w:r w:rsidRPr="008773A4">
        <w:rPr>
          <w:color w:val="000000"/>
          <w:sz w:val="22"/>
          <w:szCs w:val="22"/>
        </w:rPr>
        <w:t xml:space="preserve"> = 0,616; SEE = 5,666)</w:t>
      </w:r>
    </w:p>
    <w:p w14:paraId="7BF6039D"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CN</w:t>
      </w:r>
      <w:r w:rsidRPr="008773A4">
        <w:rPr>
          <w:color w:val="000000"/>
          <w:sz w:val="22"/>
          <w:szCs w:val="22"/>
          <w:vertAlign w:val="subscript"/>
        </w:rPr>
        <w:t>2</w:t>
      </w:r>
      <w:r w:rsidRPr="008773A4">
        <w:rPr>
          <w:color w:val="000000"/>
          <w:sz w:val="22"/>
          <w:szCs w:val="22"/>
        </w:rPr>
        <w:t xml:space="preserve"> = 2,471 x VBC - 24,874 (r</w:t>
      </w:r>
      <w:r w:rsidRPr="008773A4">
        <w:rPr>
          <w:color w:val="000000"/>
          <w:sz w:val="22"/>
          <w:szCs w:val="22"/>
          <w:vertAlign w:val="superscript"/>
        </w:rPr>
        <w:t>2</w:t>
      </w:r>
      <w:r w:rsidRPr="008773A4">
        <w:rPr>
          <w:color w:val="000000"/>
          <w:sz w:val="22"/>
          <w:szCs w:val="22"/>
        </w:rPr>
        <w:t xml:space="preserve"> = 0,580; SEE = 5,924)</w:t>
      </w:r>
    </w:p>
    <w:p w14:paraId="27F59D57"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CN</w:t>
      </w:r>
      <w:r w:rsidRPr="008773A4">
        <w:rPr>
          <w:color w:val="000000"/>
          <w:sz w:val="22"/>
          <w:szCs w:val="22"/>
          <w:vertAlign w:val="subscript"/>
        </w:rPr>
        <w:t>3</w:t>
      </w:r>
      <w:r w:rsidRPr="008773A4">
        <w:rPr>
          <w:color w:val="000000"/>
          <w:sz w:val="22"/>
          <w:szCs w:val="22"/>
        </w:rPr>
        <w:t xml:space="preserve"> = 1,507 x VCT + 1,381 x VBC - 29,401 (r</w:t>
      </w:r>
      <w:r w:rsidRPr="008773A4">
        <w:rPr>
          <w:color w:val="000000"/>
          <w:sz w:val="22"/>
          <w:szCs w:val="22"/>
          <w:vertAlign w:val="superscript"/>
        </w:rPr>
        <w:t>2</w:t>
      </w:r>
      <w:r w:rsidRPr="008773A4">
        <w:rPr>
          <w:color w:val="000000"/>
          <w:sz w:val="22"/>
          <w:szCs w:val="22"/>
        </w:rPr>
        <w:t xml:space="preserve"> = 0,711; SEE = 4,899)</w:t>
      </w:r>
    </w:p>
    <w:p w14:paraId="14A1DD76"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3.1.3.3. Phân tích hồi quy tuyến tính và xây dựng công thức ở nữ</w:t>
      </w:r>
    </w:p>
    <w:p w14:paraId="20B9BCF4" w14:textId="77777777" w:rsidR="008773A4" w:rsidRPr="008773A4" w:rsidRDefault="008773A4" w:rsidP="00642099">
      <w:pPr>
        <w:tabs>
          <w:tab w:val="left" w:pos="2215"/>
        </w:tabs>
        <w:spacing w:before="0" w:after="0"/>
        <w:ind w:firstLine="426"/>
        <w:rPr>
          <w:color w:val="000000"/>
          <w:sz w:val="22"/>
          <w:szCs w:val="22"/>
          <w:lang w:val="pt-BR"/>
        </w:rPr>
      </w:pPr>
      <w:r w:rsidRPr="008773A4">
        <w:rPr>
          <w:color w:val="000000"/>
          <w:sz w:val="22"/>
          <w:szCs w:val="22"/>
          <w:lang w:val="pt-BR"/>
        </w:rPr>
        <w:t>Từ kết quả trong các mô hình hồi quy tuyến tính đa biến, công thức ước tính cân nặng ở nữ xây dựng được như sau:</w:t>
      </w:r>
    </w:p>
    <w:p w14:paraId="1092A241"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CN = 2,016 x VBC – 14,419 (r</w:t>
      </w:r>
      <w:r w:rsidRPr="008773A4">
        <w:rPr>
          <w:color w:val="000000"/>
          <w:sz w:val="22"/>
          <w:szCs w:val="22"/>
          <w:vertAlign w:val="superscript"/>
        </w:rPr>
        <w:t>2</w:t>
      </w:r>
      <w:r w:rsidRPr="008773A4">
        <w:rPr>
          <w:color w:val="000000"/>
          <w:sz w:val="22"/>
          <w:szCs w:val="22"/>
        </w:rPr>
        <w:t xml:space="preserve"> = 0,644; SEE = 5,267)</w:t>
      </w:r>
    </w:p>
    <w:p w14:paraId="64674146"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Với ưu tiên lựa chọn những công thức thuận tiện cho thực hành lâm sàng, trong khi việc thêm các biến số không làm thay đổi đáng kể mức ảnh hưởng tới mô hình, những công thức được lựa chọn để đánh giá tại Bệnh viện như sau:</w:t>
      </w:r>
    </w:p>
    <w:p w14:paraId="683FF3F8" w14:textId="77777777" w:rsidR="008773A4" w:rsidRPr="008773A4" w:rsidRDefault="008773A4" w:rsidP="00642099">
      <w:pPr>
        <w:tabs>
          <w:tab w:val="left" w:pos="2215"/>
        </w:tabs>
        <w:spacing w:before="0" w:after="0"/>
        <w:ind w:firstLine="426"/>
        <w:rPr>
          <w:color w:val="000000"/>
          <w:sz w:val="22"/>
          <w:szCs w:val="22"/>
        </w:rPr>
      </w:pPr>
      <w:r w:rsidRPr="008773A4">
        <w:rPr>
          <w:color w:val="000000"/>
          <w:sz w:val="22"/>
          <w:szCs w:val="22"/>
        </w:rPr>
        <w:t>CN</w:t>
      </w:r>
      <w:r w:rsidRPr="008773A4">
        <w:rPr>
          <w:color w:val="000000"/>
          <w:sz w:val="22"/>
          <w:szCs w:val="22"/>
          <w:vertAlign w:val="subscript"/>
        </w:rPr>
        <w:t>1</w:t>
      </w:r>
      <w:r w:rsidRPr="008773A4">
        <w:rPr>
          <w:color w:val="000000"/>
          <w:sz w:val="22"/>
          <w:szCs w:val="22"/>
        </w:rPr>
        <w:t xml:space="preserve"> = 2,016 x VBC – 14,419 (r</w:t>
      </w:r>
      <w:r w:rsidRPr="008773A4">
        <w:rPr>
          <w:color w:val="000000"/>
          <w:sz w:val="22"/>
          <w:szCs w:val="22"/>
          <w:vertAlign w:val="superscript"/>
        </w:rPr>
        <w:t>2</w:t>
      </w:r>
      <w:r w:rsidRPr="008773A4">
        <w:rPr>
          <w:color w:val="000000"/>
          <w:sz w:val="22"/>
          <w:szCs w:val="22"/>
        </w:rPr>
        <w:t xml:space="preserve"> = 0,645; SEE = 5,267)</w:t>
      </w:r>
    </w:p>
    <w:p w14:paraId="787F4D41" w14:textId="77777777" w:rsidR="008773A4" w:rsidRPr="008773A4" w:rsidRDefault="008773A4" w:rsidP="00642099">
      <w:pPr>
        <w:tabs>
          <w:tab w:val="left" w:pos="2215"/>
        </w:tabs>
        <w:spacing w:before="0" w:after="0"/>
        <w:ind w:firstLine="0"/>
        <w:jc w:val="right"/>
        <w:rPr>
          <w:color w:val="000000"/>
          <w:sz w:val="22"/>
          <w:szCs w:val="22"/>
        </w:rPr>
      </w:pPr>
      <w:r w:rsidRPr="008773A4">
        <w:rPr>
          <w:color w:val="000000"/>
          <w:sz w:val="22"/>
          <w:szCs w:val="22"/>
        </w:rPr>
        <w:t>CN</w:t>
      </w:r>
      <w:r w:rsidRPr="008773A4">
        <w:rPr>
          <w:color w:val="000000"/>
          <w:sz w:val="22"/>
          <w:szCs w:val="22"/>
          <w:vertAlign w:val="subscript"/>
        </w:rPr>
        <w:t>2</w:t>
      </w:r>
      <w:r w:rsidRPr="008773A4">
        <w:rPr>
          <w:color w:val="000000"/>
          <w:sz w:val="22"/>
          <w:szCs w:val="22"/>
        </w:rPr>
        <w:t xml:space="preserve"> = 0,987 x VCT + 1,374 x VBC - 20,090 (r</w:t>
      </w:r>
      <w:r w:rsidRPr="008773A4">
        <w:rPr>
          <w:color w:val="000000"/>
          <w:sz w:val="22"/>
          <w:szCs w:val="22"/>
          <w:vertAlign w:val="superscript"/>
        </w:rPr>
        <w:t>2</w:t>
      </w:r>
      <w:r w:rsidRPr="008773A4">
        <w:rPr>
          <w:color w:val="000000"/>
          <w:sz w:val="22"/>
          <w:szCs w:val="22"/>
        </w:rPr>
        <w:t xml:space="preserve"> = 0,721; SEE = 4,675)</w:t>
      </w:r>
    </w:p>
    <w:p w14:paraId="46C3A07D" w14:textId="77777777" w:rsidR="008773A4" w:rsidRPr="00642099" w:rsidRDefault="008773A4" w:rsidP="00291085">
      <w:pPr>
        <w:tabs>
          <w:tab w:val="left" w:pos="2215"/>
        </w:tabs>
        <w:spacing w:before="0" w:after="0"/>
        <w:ind w:firstLine="0"/>
        <w:rPr>
          <w:b/>
          <w:color w:val="000000"/>
          <w:sz w:val="22"/>
          <w:szCs w:val="22"/>
        </w:rPr>
      </w:pPr>
      <w:r w:rsidRPr="00642099">
        <w:rPr>
          <w:b/>
          <w:color w:val="000000"/>
          <w:sz w:val="22"/>
          <w:szCs w:val="22"/>
        </w:rPr>
        <w:t>3.2. Kết quả đánh giá công thức tại bệnh viện</w:t>
      </w:r>
    </w:p>
    <w:p w14:paraId="59F0A836" w14:textId="77777777" w:rsidR="008773A4" w:rsidRPr="008773A4" w:rsidRDefault="008773A4" w:rsidP="00642099">
      <w:pPr>
        <w:pStyle w:val="330"/>
      </w:pPr>
      <w:r w:rsidRPr="008773A4">
        <w:t xml:space="preserve">3.2.1. </w:t>
      </w:r>
      <w:bookmarkStart w:id="20" w:name="_Hlk146737708"/>
      <w:r w:rsidRPr="008773A4">
        <w:t>Đánh giá công thức ước tính chiều cao</w:t>
      </w:r>
      <w:bookmarkEnd w:id="20"/>
    </w:p>
    <w:p w14:paraId="0072006E" w14:textId="77777777" w:rsidR="008773A4" w:rsidRDefault="008773A4" w:rsidP="00291085">
      <w:pPr>
        <w:tabs>
          <w:tab w:val="left" w:pos="2215"/>
        </w:tabs>
        <w:spacing w:before="0" w:after="0"/>
        <w:ind w:firstLine="0"/>
        <w:rPr>
          <w:i/>
          <w:color w:val="000000"/>
          <w:sz w:val="22"/>
          <w:szCs w:val="22"/>
        </w:rPr>
      </w:pPr>
      <w:r w:rsidRPr="00642099">
        <w:rPr>
          <w:i/>
          <w:color w:val="000000"/>
          <w:sz w:val="22"/>
          <w:szCs w:val="22"/>
        </w:rPr>
        <w:t>3.2.1.1. Đánh giá công thức ước tính chiều cao ở nam</w:t>
      </w:r>
    </w:p>
    <w:p w14:paraId="40B58E51" w14:textId="77777777" w:rsidR="00642099" w:rsidRDefault="00642099" w:rsidP="00291085">
      <w:pPr>
        <w:tabs>
          <w:tab w:val="left" w:pos="2215"/>
        </w:tabs>
        <w:spacing w:before="0" w:after="0"/>
        <w:ind w:firstLine="0"/>
        <w:rPr>
          <w:i/>
          <w:color w:val="000000"/>
          <w:sz w:val="22"/>
          <w:szCs w:val="22"/>
        </w:rPr>
      </w:pPr>
    </w:p>
    <w:p w14:paraId="1021A2EE" w14:textId="77777777" w:rsidR="00642099" w:rsidRDefault="00642099" w:rsidP="00291085">
      <w:pPr>
        <w:tabs>
          <w:tab w:val="left" w:pos="2215"/>
        </w:tabs>
        <w:spacing w:before="0" w:after="0"/>
        <w:ind w:firstLine="0"/>
        <w:rPr>
          <w:i/>
          <w:color w:val="000000"/>
          <w:sz w:val="22"/>
          <w:szCs w:val="22"/>
        </w:rPr>
      </w:pPr>
    </w:p>
    <w:p w14:paraId="75742E58" w14:textId="77777777" w:rsidR="00642099" w:rsidRPr="00642099" w:rsidRDefault="00642099" w:rsidP="00291085">
      <w:pPr>
        <w:tabs>
          <w:tab w:val="left" w:pos="2215"/>
        </w:tabs>
        <w:spacing w:before="0" w:after="0"/>
        <w:ind w:firstLine="0"/>
        <w:rPr>
          <w:i/>
          <w:color w:val="000000"/>
          <w:sz w:val="22"/>
          <w:szCs w:val="22"/>
        </w:rPr>
      </w:pPr>
    </w:p>
    <w:tbl>
      <w:tblPr>
        <w:tblW w:w="0" w:type="auto"/>
        <w:tblLook w:val="04A0" w:firstRow="1" w:lastRow="0" w:firstColumn="1" w:lastColumn="0" w:noHBand="0" w:noVBand="1"/>
      </w:tblPr>
      <w:tblGrid>
        <w:gridCol w:w="3283"/>
        <w:gridCol w:w="3283"/>
      </w:tblGrid>
      <w:tr w:rsidR="008773A4" w:rsidRPr="008773A4" w14:paraId="28F80EC6" w14:textId="77777777" w:rsidTr="00642099">
        <w:tc>
          <w:tcPr>
            <w:tcW w:w="3283" w:type="dxa"/>
            <w:shd w:val="clear" w:color="auto" w:fill="auto"/>
            <w:vAlign w:val="center"/>
          </w:tcPr>
          <w:p w14:paraId="30872326"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lastRenderedPageBreak/>
              <w:t xml:space="preserve">(A) Chiều cao ước tính 1 </w:t>
            </w:r>
            <w:r w:rsidRPr="008773A4">
              <w:rPr>
                <w:color w:val="000000"/>
                <w:sz w:val="22"/>
                <w:szCs w:val="22"/>
                <w:lang w:val="vi-VN"/>
              </w:rPr>
              <w:t>= 1,529 x CĐG + 88,201</w:t>
            </w:r>
          </w:p>
          <w:p w14:paraId="4B5C4292" w14:textId="689231C2" w:rsidR="008773A4" w:rsidRPr="008773A4" w:rsidRDefault="008773A4" w:rsidP="00291085">
            <w:pPr>
              <w:tabs>
                <w:tab w:val="left" w:pos="2215"/>
              </w:tabs>
              <w:spacing w:before="0" w:after="0"/>
              <w:ind w:firstLine="0"/>
              <w:jc w:val="center"/>
              <w:rPr>
                <w:color w:val="000000"/>
                <w:sz w:val="22"/>
                <w:szCs w:val="22"/>
              </w:rPr>
            </w:pPr>
            <w:r w:rsidRPr="008773A4">
              <w:rPr>
                <w:noProof/>
                <w:color w:val="000000"/>
                <w:sz w:val="22"/>
                <w:szCs w:val="22"/>
              </w:rPr>
              <w:drawing>
                <wp:inline distT="0" distB="0" distL="0" distR="0" wp14:anchorId="4B14A61B" wp14:editId="1CF11F08">
                  <wp:extent cx="1906438" cy="1820173"/>
                  <wp:effectExtent l="0" t="0" r="0" b="8890"/>
                  <wp:docPr id="1183023132" name="Picture 19"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015656" descr="A graph with black do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8698" cy="1822331"/>
                          </a:xfrm>
                          <a:prstGeom prst="rect">
                            <a:avLst/>
                          </a:prstGeom>
                          <a:noFill/>
                          <a:ln>
                            <a:noFill/>
                          </a:ln>
                        </pic:spPr>
                      </pic:pic>
                    </a:graphicData>
                  </a:graphic>
                </wp:inline>
              </w:drawing>
            </w:r>
          </w:p>
        </w:tc>
        <w:tc>
          <w:tcPr>
            <w:tcW w:w="3283" w:type="dxa"/>
            <w:shd w:val="clear" w:color="auto" w:fill="auto"/>
          </w:tcPr>
          <w:p w14:paraId="2D72B13F" w14:textId="77777777" w:rsidR="008773A4" w:rsidRPr="008773A4" w:rsidRDefault="008773A4" w:rsidP="00291085">
            <w:pPr>
              <w:tabs>
                <w:tab w:val="left" w:pos="2215"/>
              </w:tabs>
              <w:spacing w:before="0" w:after="0"/>
              <w:ind w:firstLine="0"/>
              <w:rPr>
                <w:color w:val="000000"/>
                <w:sz w:val="22"/>
                <w:szCs w:val="22"/>
                <w:lang w:val="vi-VN"/>
              </w:rPr>
            </w:pPr>
            <w:r w:rsidRPr="008773A4">
              <w:rPr>
                <w:color w:val="000000"/>
                <w:sz w:val="22"/>
                <w:szCs w:val="22"/>
              </w:rPr>
              <w:t xml:space="preserve">(B) Chiều cao ước tính 2 = </w:t>
            </w:r>
            <w:r w:rsidRPr="008773A4">
              <w:rPr>
                <w:color w:val="000000"/>
                <w:sz w:val="22"/>
                <w:szCs w:val="22"/>
                <w:lang w:val="vi-VN"/>
              </w:rPr>
              <w:t>-</w:t>
            </w:r>
            <w:r w:rsidRPr="008773A4">
              <w:rPr>
                <w:color w:val="000000"/>
                <w:sz w:val="22"/>
                <w:szCs w:val="22"/>
              </w:rPr>
              <w:t xml:space="preserve"> </w:t>
            </w:r>
            <w:r w:rsidRPr="008773A4">
              <w:rPr>
                <w:color w:val="000000"/>
                <w:sz w:val="22"/>
                <w:szCs w:val="22"/>
                <w:lang w:val="vi-VN"/>
              </w:rPr>
              <w:t xml:space="preserve">0,188 x Tuổi </w:t>
            </w:r>
            <w:r w:rsidRPr="008773A4">
              <w:rPr>
                <w:b/>
                <w:color w:val="000000"/>
                <w:sz w:val="22"/>
                <w:szCs w:val="22"/>
                <w:lang w:val="vi-VN"/>
              </w:rPr>
              <w:t xml:space="preserve">+ </w:t>
            </w:r>
            <w:r w:rsidRPr="008773A4">
              <w:rPr>
                <w:color w:val="000000"/>
                <w:sz w:val="22"/>
                <w:szCs w:val="22"/>
                <w:lang w:val="vi-VN"/>
              </w:rPr>
              <w:t>1,440 x CĐG</w:t>
            </w:r>
            <w:r w:rsidRPr="008773A4">
              <w:rPr>
                <w:color w:val="000000"/>
                <w:sz w:val="22"/>
                <w:szCs w:val="22"/>
              </w:rPr>
              <w:t xml:space="preserve"> </w:t>
            </w:r>
            <w:r w:rsidRPr="008773A4">
              <w:rPr>
                <w:color w:val="000000"/>
                <w:sz w:val="22"/>
                <w:szCs w:val="22"/>
                <w:lang w:val="vi-VN"/>
              </w:rPr>
              <w:t>+ 106,816</w:t>
            </w:r>
          </w:p>
          <w:p w14:paraId="240683B9" w14:textId="5558E8C5" w:rsidR="008773A4" w:rsidRPr="008773A4" w:rsidRDefault="008773A4" w:rsidP="00291085">
            <w:pPr>
              <w:tabs>
                <w:tab w:val="left" w:pos="2215"/>
              </w:tabs>
              <w:spacing w:before="0" w:after="0"/>
              <w:ind w:firstLine="0"/>
              <w:rPr>
                <w:color w:val="000000"/>
                <w:sz w:val="22"/>
                <w:szCs w:val="22"/>
                <w:lang w:val="vi-VN"/>
              </w:rPr>
            </w:pPr>
            <w:r w:rsidRPr="008773A4">
              <w:rPr>
                <w:rFonts w:eastAsia="Calibri"/>
                <w:noProof/>
                <w:color w:val="000000"/>
              </w:rPr>
              <w:drawing>
                <wp:inline distT="0" distB="0" distL="0" distR="0" wp14:anchorId="72354255" wp14:editId="7B166343">
                  <wp:extent cx="1794295" cy="1820173"/>
                  <wp:effectExtent l="0" t="0" r="0" b="8890"/>
                  <wp:docPr id="173314647" name="Picture 18" descr="Ảnh có chứa văn bản,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38964" descr="Ảnh có chứa văn bản, ảnh chụp màn hình, biểu đồ, Sơ đồ&#10;&#10;Mô tả được tạo tự độ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145" cy="1821035"/>
                          </a:xfrm>
                          <a:prstGeom prst="rect">
                            <a:avLst/>
                          </a:prstGeom>
                          <a:noFill/>
                          <a:ln>
                            <a:noFill/>
                          </a:ln>
                        </pic:spPr>
                      </pic:pic>
                    </a:graphicData>
                  </a:graphic>
                </wp:inline>
              </w:drawing>
            </w:r>
          </w:p>
        </w:tc>
      </w:tr>
      <w:tr w:rsidR="008773A4" w:rsidRPr="00642099" w14:paraId="068DDC19" w14:textId="77777777" w:rsidTr="00642099">
        <w:tc>
          <w:tcPr>
            <w:tcW w:w="6566" w:type="dxa"/>
            <w:gridSpan w:val="2"/>
            <w:shd w:val="clear" w:color="auto" w:fill="auto"/>
          </w:tcPr>
          <w:p w14:paraId="4F5B8F1B" w14:textId="77777777" w:rsidR="008773A4" w:rsidRPr="00642099" w:rsidRDefault="008773A4" w:rsidP="00291085">
            <w:pPr>
              <w:tabs>
                <w:tab w:val="left" w:pos="2215"/>
              </w:tabs>
              <w:spacing w:before="0" w:after="0"/>
              <w:ind w:firstLine="0"/>
              <w:jc w:val="center"/>
              <w:rPr>
                <w:b/>
                <w:bCs/>
                <w:i/>
                <w:color w:val="000000"/>
                <w:sz w:val="22"/>
                <w:szCs w:val="22"/>
              </w:rPr>
            </w:pPr>
            <w:bookmarkStart w:id="21" w:name="_Toc141455274"/>
            <w:bookmarkStart w:id="22" w:name="_Toc142232771"/>
            <w:bookmarkStart w:id="23" w:name="_Toc146489736"/>
            <w:r w:rsidRPr="00642099">
              <w:rPr>
                <w:b/>
                <w:bCs/>
                <w:i/>
                <w:sz w:val="22"/>
                <w:szCs w:val="22"/>
              </w:rPr>
              <w:t xml:space="preserve">Hình 3.1. </w:t>
            </w:r>
            <w:r w:rsidRPr="00642099">
              <w:rPr>
                <w:rFonts w:eastAsia="Calibri"/>
                <w:b/>
                <w:bCs/>
                <w:i/>
                <w:sz w:val="22"/>
                <w:szCs w:val="22"/>
              </w:rPr>
              <w:t>Bland- Altman plots đánh giá sự đồng nhất giữa chiều cao ước tính với chiều cao đo được ở nam</w:t>
            </w:r>
            <w:bookmarkEnd w:id="21"/>
            <w:bookmarkEnd w:id="22"/>
            <w:bookmarkEnd w:id="23"/>
          </w:p>
        </w:tc>
      </w:tr>
    </w:tbl>
    <w:p w14:paraId="0B416408" w14:textId="77777777" w:rsidR="008773A4" w:rsidRPr="008773A4" w:rsidRDefault="008773A4" w:rsidP="00642099">
      <w:pPr>
        <w:tabs>
          <w:tab w:val="left" w:pos="2215"/>
        </w:tabs>
        <w:spacing w:before="0" w:after="0"/>
        <w:ind w:firstLine="426"/>
        <w:rPr>
          <w:rFonts w:eastAsia="Calibri"/>
          <w:sz w:val="22"/>
          <w:szCs w:val="22"/>
        </w:rPr>
      </w:pPr>
      <w:r w:rsidRPr="008773A4">
        <w:rPr>
          <w:color w:val="000000"/>
          <w:sz w:val="22"/>
          <w:szCs w:val="22"/>
        </w:rPr>
        <w:t>Phân tích từ Hình 3.1</w:t>
      </w:r>
      <w:r w:rsidRPr="008773A4">
        <w:rPr>
          <w:rFonts w:eastAsia="Calibri"/>
          <w:sz w:val="22"/>
          <w:szCs w:val="22"/>
        </w:rPr>
        <w:t xml:space="preserve"> cho thấy cả 2 phép ước tính đều có &gt; 90% điểm tập trung nằm trong khoảng ± 1,96SD, cho thấy phép ước tính đồng nhất với phép đo thực.</w:t>
      </w:r>
    </w:p>
    <w:p w14:paraId="66A73C2E" w14:textId="77777777" w:rsidR="008773A4" w:rsidRPr="00642099" w:rsidRDefault="008773A4" w:rsidP="00291085">
      <w:pPr>
        <w:tabs>
          <w:tab w:val="left" w:pos="2215"/>
        </w:tabs>
        <w:spacing w:before="0" w:after="0"/>
        <w:ind w:firstLine="0"/>
        <w:rPr>
          <w:i/>
          <w:color w:val="000000"/>
          <w:sz w:val="22"/>
          <w:szCs w:val="22"/>
        </w:rPr>
      </w:pPr>
      <w:r w:rsidRPr="00642099">
        <w:rPr>
          <w:i/>
          <w:color w:val="000000"/>
          <w:sz w:val="22"/>
          <w:szCs w:val="22"/>
        </w:rPr>
        <w:t>3.2.1.2. Đánh giá công thức ước tính chiều cao ở nữ</w:t>
      </w:r>
    </w:p>
    <w:p w14:paraId="38BC902C" w14:textId="77777777" w:rsidR="008773A4" w:rsidRPr="008773A4" w:rsidRDefault="008773A4" w:rsidP="00642099">
      <w:pPr>
        <w:tabs>
          <w:tab w:val="left" w:pos="2215"/>
        </w:tabs>
        <w:spacing w:before="0" w:after="0"/>
        <w:ind w:firstLine="284"/>
        <w:rPr>
          <w:color w:val="000000"/>
          <w:sz w:val="22"/>
          <w:szCs w:val="22"/>
        </w:rPr>
      </w:pPr>
      <w:r w:rsidRPr="008773A4">
        <w:rPr>
          <w:color w:val="000000"/>
          <w:sz w:val="22"/>
          <w:szCs w:val="22"/>
        </w:rPr>
        <w:t>Thực hiện phân tích Bland- Altman plots tương tự ở nam giới, kết quả cho thấy với cả ước tính chiều cao dựa vào cao đầu gối và dài cánh tay và ước tính chiều cao dựa vào tuổi và cao đầu gối đều có &gt; 90% điểm nằm trong khoảng ± 1,96SD, cho thấy phép các phép ước tính này đồng nhất với phép đo thực.</w:t>
      </w:r>
    </w:p>
    <w:p w14:paraId="34D23192" w14:textId="77777777" w:rsidR="00642099" w:rsidRDefault="00642099">
      <w:pPr>
        <w:spacing w:before="0" w:after="0"/>
        <w:ind w:firstLine="0"/>
        <w:jc w:val="left"/>
        <w:rPr>
          <w:b/>
          <w:i/>
          <w:color w:val="000000"/>
          <w:sz w:val="22"/>
          <w:szCs w:val="22"/>
          <w:lang w:val="pt-BR" w:eastAsia="en-SG"/>
        </w:rPr>
      </w:pPr>
      <w:r>
        <w:br w:type="page"/>
      </w:r>
    </w:p>
    <w:p w14:paraId="34F3AB32" w14:textId="3508FCAC" w:rsidR="008773A4" w:rsidRPr="008773A4" w:rsidRDefault="008773A4" w:rsidP="00642099">
      <w:pPr>
        <w:pStyle w:val="330"/>
      </w:pPr>
      <w:r w:rsidRPr="008773A4">
        <w:lastRenderedPageBreak/>
        <w:t>3.2.1. Đánh giá công thức ước tính cân nặng</w:t>
      </w:r>
    </w:p>
    <w:p w14:paraId="02FB7462" w14:textId="77777777" w:rsidR="008773A4" w:rsidRPr="00642099" w:rsidRDefault="008773A4" w:rsidP="00291085">
      <w:pPr>
        <w:tabs>
          <w:tab w:val="left" w:pos="2215"/>
        </w:tabs>
        <w:spacing w:before="0" w:after="0"/>
        <w:ind w:firstLine="0"/>
        <w:rPr>
          <w:i/>
          <w:color w:val="000000"/>
          <w:sz w:val="22"/>
          <w:szCs w:val="22"/>
        </w:rPr>
      </w:pPr>
      <w:r w:rsidRPr="00642099">
        <w:rPr>
          <w:i/>
          <w:color w:val="000000"/>
          <w:sz w:val="22"/>
          <w:szCs w:val="22"/>
        </w:rPr>
        <w:t>3.2.1.1. Đánh giá công thức ước tính cân nặng ở nam</w:t>
      </w:r>
    </w:p>
    <w:p w14:paraId="03AC9791" w14:textId="77777777" w:rsidR="008773A4" w:rsidRPr="008773A4" w:rsidRDefault="008773A4" w:rsidP="00642099">
      <w:pPr>
        <w:tabs>
          <w:tab w:val="left" w:pos="2215"/>
        </w:tabs>
        <w:spacing w:before="0" w:after="0"/>
        <w:ind w:firstLine="0"/>
        <w:jc w:val="center"/>
        <w:rPr>
          <w:b/>
          <w:bCs/>
          <w:i/>
          <w:color w:val="000000"/>
          <w:sz w:val="22"/>
          <w:szCs w:val="22"/>
          <w:lang w:val="vi-VN"/>
        </w:rPr>
      </w:pPr>
      <w:bookmarkStart w:id="24" w:name="_Toc141455378"/>
      <w:bookmarkStart w:id="25" w:name="_Toc142232691"/>
      <w:bookmarkStart w:id="26" w:name="_Toc146489557"/>
      <w:bookmarkStart w:id="27" w:name="_Hlk141039780"/>
      <w:r w:rsidRPr="008773A4">
        <w:rPr>
          <w:b/>
          <w:bCs/>
          <w:i/>
          <w:color w:val="000000"/>
          <w:sz w:val="22"/>
          <w:szCs w:val="22"/>
          <w:lang w:val="vi-VN"/>
        </w:rPr>
        <w:t>Bảng 3.</w:t>
      </w:r>
      <w:r w:rsidRPr="008773A4">
        <w:rPr>
          <w:b/>
          <w:bCs/>
          <w:i/>
          <w:color w:val="000000"/>
          <w:sz w:val="22"/>
          <w:szCs w:val="22"/>
        </w:rPr>
        <w:t>20</w:t>
      </w:r>
      <w:r w:rsidRPr="008773A4">
        <w:rPr>
          <w:b/>
          <w:bCs/>
          <w:i/>
          <w:color w:val="000000"/>
          <w:sz w:val="22"/>
          <w:szCs w:val="22"/>
          <w:lang w:val="vi-VN"/>
        </w:rPr>
        <w:t>. So sánh cân nặng ước tính và cân nặng đo được ở nam</w:t>
      </w:r>
      <w:bookmarkEnd w:id="24"/>
      <w:bookmarkEnd w:id="25"/>
      <w:bookmarkEnd w:id="26"/>
    </w:p>
    <w:tbl>
      <w:tblPr>
        <w:tblW w:w="680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02"/>
        <w:gridCol w:w="1498"/>
        <w:gridCol w:w="1508"/>
        <w:gridCol w:w="1170"/>
        <w:gridCol w:w="630"/>
      </w:tblGrid>
      <w:tr w:rsidR="008773A4" w:rsidRPr="008773A4" w14:paraId="5680DB63" w14:textId="77777777" w:rsidTr="00642099">
        <w:trPr>
          <w:trHeight w:val="598"/>
          <w:jc w:val="center"/>
        </w:trPr>
        <w:tc>
          <w:tcPr>
            <w:tcW w:w="2002" w:type="dxa"/>
            <w:vAlign w:val="center"/>
          </w:tcPr>
          <w:bookmarkEnd w:id="27"/>
          <w:p w14:paraId="0F3F3F7E" w14:textId="77777777" w:rsidR="008773A4" w:rsidRPr="008773A4" w:rsidRDefault="008773A4" w:rsidP="00291085">
            <w:pPr>
              <w:tabs>
                <w:tab w:val="left" w:pos="2215"/>
              </w:tabs>
              <w:spacing w:before="0" w:after="0"/>
              <w:ind w:firstLine="0"/>
              <w:rPr>
                <w:b/>
                <w:bCs/>
                <w:color w:val="000000"/>
                <w:sz w:val="22"/>
                <w:szCs w:val="22"/>
              </w:rPr>
            </w:pPr>
            <w:r w:rsidRPr="008773A4">
              <w:rPr>
                <w:b/>
                <w:bCs/>
                <w:color w:val="000000"/>
                <w:sz w:val="22"/>
                <w:szCs w:val="22"/>
              </w:rPr>
              <w:t>Phương pháp</w:t>
            </w:r>
          </w:p>
        </w:tc>
        <w:tc>
          <w:tcPr>
            <w:tcW w:w="1498" w:type="dxa"/>
            <w:vAlign w:val="center"/>
          </w:tcPr>
          <w:p w14:paraId="08737685"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Trung bình</w:t>
            </w:r>
          </w:p>
          <w:p w14:paraId="509687EC"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color w:val="000000"/>
                <w:sz w:val="22"/>
                <w:szCs w:val="22"/>
              </w:rPr>
              <w:t>(mean</w:t>
            </w:r>
            <w:r w:rsidRPr="008773A4">
              <w:rPr>
                <w:b/>
                <w:bCs/>
                <w:color w:val="000000"/>
                <w:sz w:val="22"/>
                <w:szCs w:val="22"/>
              </w:rPr>
              <w:t xml:space="preserve"> </w:t>
            </w:r>
            <w:r w:rsidRPr="008773A4">
              <w:rPr>
                <w:b/>
                <w:color w:val="000000"/>
                <w:sz w:val="22"/>
                <w:szCs w:val="22"/>
              </w:rPr>
              <w:t>± SD)</w:t>
            </w:r>
          </w:p>
        </w:tc>
        <w:tc>
          <w:tcPr>
            <w:tcW w:w="1508" w:type="dxa"/>
            <w:vAlign w:val="center"/>
          </w:tcPr>
          <w:p w14:paraId="39E94263" w14:textId="77777777" w:rsidR="008773A4" w:rsidRPr="008773A4" w:rsidRDefault="008773A4" w:rsidP="00642099">
            <w:pPr>
              <w:tabs>
                <w:tab w:val="left" w:pos="2215"/>
              </w:tabs>
              <w:spacing w:before="0" w:after="0"/>
              <w:ind w:right="-149" w:firstLine="0"/>
              <w:jc w:val="center"/>
              <w:rPr>
                <w:b/>
                <w:bCs/>
                <w:color w:val="000000"/>
                <w:sz w:val="22"/>
                <w:szCs w:val="22"/>
              </w:rPr>
            </w:pPr>
            <w:r w:rsidRPr="008773A4">
              <w:rPr>
                <w:b/>
                <w:bCs/>
                <w:color w:val="000000"/>
                <w:sz w:val="22"/>
                <w:szCs w:val="22"/>
              </w:rPr>
              <w:t>Giá trị chênh*</w:t>
            </w:r>
          </w:p>
          <w:p w14:paraId="44A4A36F" w14:textId="77777777" w:rsidR="008773A4" w:rsidRPr="008773A4" w:rsidRDefault="008773A4" w:rsidP="00642099">
            <w:pPr>
              <w:tabs>
                <w:tab w:val="left" w:pos="2215"/>
              </w:tabs>
              <w:spacing w:before="0" w:after="0"/>
              <w:ind w:right="-149" w:firstLine="0"/>
              <w:jc w:val="center"/>
              <w:rPr>
                <w:b/>
                <w:color w:val="000000"/>
                <w:sz w:val="22"/>
                <w:szCs w:val="22"/>
              </w:rPr>
            </w:pPr>
            <w:r w:rsidRPr="008773A4">
              <w:rPr>
                <w:b/>
                <w:color w:val="000000"/>
                <w:sz w:val="22"/>
                <w:szCs w:val="22"/>
              </w:rPr>
              <w:t>(mean ± SD)</w:t>
            </w:r>
          </w:p>
        </w:tc>
        <w:tc>
          <w:tcPr>
            <w:tcW w:w="1170" w:type="dxa"/>
            <w:vAlign w:val="center"/>
          </w:tcPr>
          <w:p w14:paraId="7B1EC07F"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95%CI</w:t>
            </w:r>
          </w:p>
        </w:tc>
        <w:tc>
          <w:tcPr>
            <w:tcW w:w="630" w:type="dxa"/>
            <w:vAlign w:val="center"/>
          </w:tcPr>
          <w:p w14:paraId="65CBCCE8" w14:textId="77777777" w:rsidR="008773A4" w:rsidRPr="008773A4" w:rsidRDefault="008773A4" w:rsidP="00291085">
            <w:pPr>
              <w:tabs>
                <w:tab w:val="left" w:pos="2215"/>
              </w:tabs>
              <w:spacing w:before="0" w:after="0"/>
              <w:ind w:firstLine="0"/>
              <w:jc w:val="center"/>
              <w:rPr>
                <w:b/>
                <w:color w:val="000000"/>
                <w:sz w:val="22"/>
                <w:szCs w:val="22"/>
                <w:vertAlign w:val="superscript"/>
              </w:rPr>
            </w:pPr>
            <w:r w:rsidRPr="008773A4">
              <w:rPr>
                <w:b/>
                <w:color w:val="000000"/>
                <w:sz w:val="22"/>
                <w:szCs w:val="22"/>
              </w:rPr>
              <w:t>p</w:t>
            </w:r>
            <w:r w:rsidRPr="008773A4">
              <w:rPr>
                <w:b/>
                <w:color w:val="000000"/>
                <w:sz w:val="22"/>
                <w:szCs w:val="22"/>
                <w:vertAlign w:val="superscript"/>
              </w:rPr>
              <w:t>*</w:t>
            </w:r>
          </w:p>
        </w:tc>
      </w:tr>
      <w:tr w:rsidR="008773A4" w:rsidRPr="008773A4" w14:paraId="13B6A9DB" w14:textId="77777777" w:rsidTr="00642099">
        <w:trPr>
          <w:trHeight w:val="251"/>
          <w:jc w:val="center"/>
        </w:trPr>
        <w:tc>
          <w:tcPr>
            <w:tcW w:w="2002" w:type="dxa"/>
            <w:vAlign w:val="center"/>
          </w:tcPr>
          <w:p w14:paraId="286D4F84"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CN đo được (kg)</w:t>
            </w:r>
          </w:p>
        </w:tc>
        <w:tc>
          <w:tcPr>
            <w:tcW w:w="1498" w:type="dxa"/>
            <w:vAlign w:val="center"/>
          </w:tcPr>
          <w:p w14:paraId="049039A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58,0 ± 10,5</w:t>
            </w:r>
          </w:p>
        </w:tc>
        <w:tc>
          <w:tcPr>
            <w:tcW w:w="1508" w:type="dxa"/>
            <w:vAlign w:val="center"/>
          </w:tcPr>
          <w:p w14:paraId="2C01303C" w14:textId="77777777" w:rsidR="008773A4" w:rsidRPr="008773A4" w:rsidRDefault="008773A4" w:rsidP="00642099">
            <w:pPr>
              <w:tabs>
                <w:tab w:val="left" w:pos="2215"/>
              </w:tabs>
              <w:spacing w:before="0" w:after="0"/>
              <w:ind w:right="-149" w:firstLine="0"/>
              <w:jc w:val="center"/>
              <w:rPr>
                <w:color w:val="000000"/>
                <w:sz w:val="22"/>
                <w:szCs w:val="22"/>
              </w:rPr>
            </w:pPr>
          </w:p>
        </w:tc>
        <w:tc>
          <w:tcPr>
            <w:tcW w:w="1170" w:type="dxa"/>
            <w:vAlign w:val="center"/>
          </w:tcPr>
          <w:p w14:paraId="44A442D7" w14:textId="77777777" w:rsidR="008773A4" w:rsidRPr="008773A4" w:rsidRDefault="008773A4" w:rsidP="00291085">
            <w:pPr>
              <w:tabs>
                <w:tab w:val="left" w:pos="2215"/>
              </w:tabs>
              <w:spacing w:before="0" w:after="0"/>
              <w:ind w:firstLine="0"/>
              <w:jc w:val="center"/>
              <w:rPr>
                <w:color w:val="000000"/>
                <w:sz w:val="22"/>
                <w:szCs w:val="22"/>
              </w:rPr>
            </w:pPr>
          </w:p>
        </w:tc>
        <w:tc>
          <w:tcPr>
            <w:tcW w:w="630" w:type="dxa"/>
            <w:vAlign w:val="center"/>
          </w:tcPr>
          <w:p w14:paraId="6CA51229" w14:textId="77777777" w:rsidR="008773A4" w:rsidRPr="008773A4" w:rsidRDefault="008773A4" w:rsidP="00291085">
            <w:pPr>
              <w:tabs>
                <w:tab w:val="left" w:pos="2215"/>
              </w:tabs>
              <w:spacing w:before="0" w:after="0"/>
              <w:ind w:firstLine="0"/>
              <w:jc w:val="center"/>
              <w:rPr>
                <w:color w:val="000000"/>
                <w:sz w:val="22"/>
                <w:szCs w:val="22"/>
              </w:rPr>
            </w:pPr>
          </w:p>
        </w:tc>
      </w:tr>
      <w:tr w:rsidR="008773A4" w:rsidRPr="008773A4" w14:paraId="0BAAE987" w14:textId="77777777" w:rsidTr="00642099">
        <w:trPr>
          <w:trHeight w:val="305"/>
          <w:jc w:val="center"/>
        </w:trPr>
        <w:tc>
          <w:tcPr>
            <w:tcW w:w="2002" w:type="dxa"/>
            <w:vAlign w:val="center"/>
          </w:tcPr>
          <w:p w14:paraId="619EECE1"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1 (CN</w:t>
            </w:r>
            <w:r w:rsidRPr="008773A4">
              <w:rPr>
                <w:bCs/>
                <w:color w:val="000000"/>
                <w:sz w:val="22"/>
                <w:szCs w:val="22"/>
                <w:vertAlign w:val="subscript"/>
              </w:rPr>
              <w:t>1</w:t>
            </w:r>
            <w:r w:rsidRPr="008773A4">
              <w:rPr>
                <w:bCs/>
                <w:color w:val="000000"/>
                <w:sz w:val="22"/>
                <w:szCs w:val="22"/>
              </w:rPr>
              <w:t>) (kg)</w:t>
            </w:r>
          </w:p>
        </w:tc>
        <w:tc>
          <w:tcPr>
            <w:tcW w:w="1498" w:type="dxa"/>
            <w:vAlign w:val="center"/>
          </w:tcPr>
          <w:p w14:paraId="28F2680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56,2 ± 6,9</w:t>
            </w:r>
          </w:p>
        </w:tc>
        <w:tc>
          <w:tcPr>
            <w:tcW w:w="1508" w:type="dxa"/>
            <w:vAlign w:val="center"/>
          </w:tcPr>
          <w:p w14:paraId="768DAAC8" w14:textId="77777777" w:rsidR="008773A4" w:rsidRPr="008773A4" w:rsidRDefault="008773A4" w:rsidP="00642099">
            <w:pPr>
              <w:tabs>
                <w:tab w:val="left" w:pos="2215"/>
              </w:tabs>
              <w:spacing w:before="0" w:after="0"/>
              <w:ind w:right="-149" w:firstLine="0"/>
              <w:jc w:val="center"/>
              <w:rPr>
                <w:color w:val="000000"/>
                <w:sz w:val="22"/>
                <w:szCs w:val="22"/>
              </w:rPr>
            </w:pPr>
            <w:r w:rsidRPr="008773A4">
              <w:rPr>
                <w:color w:val="000000"/>
                <w:sz w:val="22"/>
                <w:szCs w:val="22"/>
              </w:rPr>
              <w:t>- 1,8 ± 5,8</w:t>
            </w:r>
          </w:p>
        </w:tc>
        <w:tc>
          <w:tcPr>
            <w:tcW w:w="1170" w:type="dxa"/>
            <w:vAlign w:val="center"/>
          </w:tcPr>
          <w:p w14:paraId="33DDBD7B"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- 2,9 ; 0,7</w:t>
            </w:r>
          </w:p>
        </w:tc>
        <w:tc>
          <w:tcPr>
            <w:tcW w:w="630" w:type="dxa"/>
            <w:vAlign w:val="center"/>
          </w:tcPr>
          <w:p w14:paraId="5CBAF73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0,00</w:t>
            </w:r>
          </w:p>
        </w:tc>
      </w:tr>
      <w:tr w:rsidR="008773A4" w:rsidRPr="008773A4" w14:paraId="2775AD8E" w14:textId="77777777" w:rsidTr="00642099">
        <w:trPr>
          <w:trHeight w:val="251"/>
          <w:jc w:val="center"/>
        </w:trPr>
        <w:tc>
          <w:tcPr>
            <w:tcW w:w="2002" w:type="dxa"/>
            <w:vAlign w:val="center"/>
          </w:tcPr>
          <w:p w14:paraId="36CD8CC7"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2 (CN</w:t>
            </w:r>
            <w:r w:rsidRPr="008773A4">
              <w:rPr>
                <w:bCs/>
                <w:color w:val="000000"/>
                <w:sz w:val="22"/>
                <w:szCs w:val="22"/>
                <w:vertAlign w:val="subscript"/>
              </w:rPr>
              <w:t>2</w:t>
            </w:r>
            <w:r w:rsidRPr="008773A4">
              <w:rPr>
                <w:bCs/>
                <w:color w:val="000000"/>
                <w:sz w:val="22"/>
                <w:szCs w:val="22"/>
              </w:rPr>
              <w:t>) (kg)</w:t>
            </w:r>
          </w:p>
        </w:tc>
        <w:tc>
          <w:tcPr>
            <w:tcW w:w="1498" w:type="dxa"/>
            <w:vAlign w:val="center"/>
          </w:tcPr>
          <w:p w14:paraId="069E72A2"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57,0 ± 8,1</w:t>
            </w:r>
          </w:p>
        </w:tc>
        <w:tc>
          <w:tcPr>
            <w:tcW w:w="1508" w:type="dxa"/>
            <w:vAlign w:val="center"/>
          </w:tcPr>
          <w:p w14:paraId="07A05725" w14:textId="77777777" w:rsidR="008773A4" w:rsidRPr="008773A4" w:rsidRDefault="008773A4" w:rsidP="00642099">
            <w:pPr>
              <w:tabs>
                <w:tab w:val="left" w:pos="2215"/>
              </w:tabs>
              <w:spacing w:before="0" w:after="0"/>
              <w:ind w:right="-149" w:firstLine="0"/>
              <w:jc w:val="center"/>
              <w:rPr>
                <w:color w:val="000000"/>
                <w:sz w:val="22"/>
                <w:szCs w:val="22"/>
              </w:rPr>
            </w:pPr>
            <w:r w:rsidRPr="008773A4">
              <w:rPr>
                <w:color w:val="000000"/>
                <w:sz w:val="22"/>
                <w:szCs w:val="22"/>
              </w:rPr>
              <w:t>- 1,1 ± 5,4</w:t>
            </w:r>
          </w:p>
        </w:tc>
        <w:tc>
          <w:tcPr>
            <w:tcW w:w="1170" w:type="dxa"/>
            <w:vAlign w:val="center"/>
          </w:tcPr>
          <w:p w14:paraId="2D3BD2F3"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- 2,1; 0,0</w:t>
            </w:r>
          </w:p>
        </w:tc>
        <w:tc>
          <w:tcPr>
            <w:tcW w:w="630" w:type="dxa"/>
            <w:vAlign w:val="center"/>
          </w:tcPr>
          <w:p w14:paraId="6B188A11"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0,05</w:t>
            </w:r>
          </w:p>
        </w:tc>
      </w:tr>
      <w:tr w:rsidR="008773A4" w:rsidRPr="008773A4" w14:paraId="2CC707E9" w14:textId="77777777" w:rsidTr="00642099">
        <w:trPr>
          <w:trHeight w:val="305"/>
          <w:jc w:val="center"/>
        </w:trPr>
        <w:tc>
          <w:tcPr>
            <w:tcW w:w="2002" w:type="dxa"/>
            <w:vAlign w:val="center"/>
          </w:tcPr>
          <w:p w14:paraId="688FF255" w14:textId="77777777" w:rsidR="008773A4" w:rsidRPr="008773A4" w:rsidRDefault="008773A4" w:rsidP="00291085">
            <w:pPr>
              <w:tabs>
                <w:tab w:val="left" w:pos="2215"/>
              </w:tabs>
              <w:spacing w:before="0" w:after="0"/>
              <w:ind w:firstLine="0"/>
              <w:rPr>
                <w:bCs/>
                <w:color w:val="000000"/>
                <w:sz w:val="22"/>
                <w:szCs w:val="22"/>
              </w:rPr>
            </w:pPr>
            <w:r w:rsidRPr="008773A4">
              <w:rPr>
                <w:bCs/>
                <w:color w:val="000000"/>
                <w:sz w:val="22"/>
                <w:szCs w:val="22"/>
              </w:rPr>
              <w:t>CNƯT 3 (CN</w:t>
            </w:r>
            <w:r w:rsidRPr="008773A4">
              <w:rPr>
                <w:bCs/>
                <w:color w:val="000000"/>
                <w:sz w:val="22"/>
                <w:szCs w:val="22"/>
                <w:vertAlign w:val="subscript"/>
              </w:rPr>
              <w:t>3</w:t>
            </w:r>
            <w:r w:rsidRPr="008773A4">
              <w:rPr>
                <w:bCs/>
                <w:color w:val="000000"/>
                <w:sz w:val="22"/>
                <w:szCs w:val="22"/>
              </w:rPr>
              <w:t>) (kg)</w:t>
            </w:r>
          </w:p>
        </w:tc>
        <w:tc>
          <w:tcPr>
            <w:tcW w:w="1498" w:type="dxa"/>
            <w:vAlign w:val="center"/>
          </w:tcPr>
          <w:p w14:paraId="7550873C"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57,3 ± 8,5</w:t>
            </w:r>
          </w:p>
        </w:tc>
        <w:tc>
          <w:tcPr>
            <w:tcW w:w="1508" w:type="dxa"/>
            <w:vAlign w:val="center"/>
          </w:tcPr>
          <w:p w14:paraId="2D60F944" w14:textId="77777777" w:rsidR="008773A4" w:rsidRPr="008773A4" w:rsidRDefault="008773A4" w:rsidP="00642099">
            <w:pPr>
              <w:tabs>
                <w:tab w:val="left" w:pos="2215"/>
              </w:tabs>
              <w:spacing w:before="0" w:after="0"/>
              <w:ind w:right="-149" w:firstLine="0"/>
              <w:jc w:val="center"/>
              <w:rPr>
                <w:color w:val="000000"/>
                <w:sz w:val="22"/>
                <w:szCs w:val="22"/>
              </w:rPr>
            </w:pPr>
            <w:r w:rsidRPr="008773A4">
              <w:rPr>
                <w:color w:val="000000"/>
                <w:sz w:val="22"/>
                <w:szCs w:val="22"/>
              </w:rPr>
              <w:t>- 0,7 ± 4,6</w:t>
            </w:r>
          </w:p>
        </w:tc>
        <w:tc>
          <w:tcPr>
            <w:tcW w:w="1170" w:type="dxa"/>
            <w:vAlign w:val="center"/>
          </w:tcPr>
          <w:p w14:paraId="7C4771E7"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- 1,6 ; -0,2</w:t>
            </w:r>
          </w:p>
        </w:tc>
        <w:tc>
          <w:tcPr>
            <w:tcW w:w="630" w:type="dxa"/>
            <w:vAlign w:val="center"/>
          </w:tcPr>
          <w:p w14:paraId="5BE9A0B4" w14:textId="77777777" w:rsidR="008773A4" w:rsidRPr="008773A4" w:rsidRDefault="008773A4" w:rsidP="00291085">
            <w:pPr>
              <w:tabs>
                <w:tab w:val="left" w:pos="2215"/>
              </w:tabs>
              <w:spacing w:before="0" w:after="0"/>
              <w:ind w:firstLine="0"/>
              <w:jc w:val="center"/>
              <w:rPr>
                <w:color w:val="000000"/>
                <w:sz w:val="22"/>
                <w:szCs w:val="22"/>
              </w:rPr>
            </w:pPr>
            <w:r w:rsidRPr="008773A4">
              <w:rPr>
                <w:color w:val="000000"/>
                <w:sz w:val="22"/>
                <w:szCs w:val="22"/>
              </w:rPr>
              <w:t>0,14</w:t>
            </w:r>
          </w:p>
        </w:tc>
      </w:tr>
    </w:tbl>
    <w:p w14:paraId="6A874C69" w14:textId="77777777" w:rsidR="008773A4" w:rsidRPr="008773A4" w:rsidRDefault="008773A4" w:rsidP="00291085">
      <w:pPr>
        <w:tabs>
          <w:tab w:val="left" w:pos="2215"/>
        </w:tabs>
        <w:spacing w:before="0" w:after="0"/>
        <w:ind w:left="720" w:firstLine="0"/>
        <w:rPr>
          <w:i/>
          <w:iCs/>
          <w:color w:val="000000"/>
          <w:sz w:val="18"/>
          <w:szCs w:val="18"/>
        </w:rPr>
      </w:pPr>
      <w:bookmarkStart w:id="28" w:name="_Hlk146742135"/>
      <w:r w:rsidRPr="008773A4">
        <w:rPr>
          <w:i/>
          <w:iCs/>
          <w:color w:val="000000"/>
          <w:sz w:val="18"/>
          <w:szCs w:val="18"/>
        </w:rPr>
        <w:t>CN: cân nặng; CNƯT: cân nặng ước tính</w:t>
      </w:r>
      <w:r w:rsidRPr="008773A4">
        <w:rPr>
          <w:i/>
          <w:iCs/>
          <w:color w:val="000000"/>
          <w:sz w:val="18"/>
          <w:szCs w:val="18"/>
        </w:rPr>
        <w:tab/>
      </w:r>
    </w:p>
    <w:p w14:paraId="638B3F05" w14:textId="77777777" w:rsidR="008773A4" w:rsidRPr="008773A4" w:rsidRDefault="008773A4" w:rsidP="00291085">
      <w:pPr>
        <w:tabs>
          <w:tab w:val="left" w:pos="2215"/>
        </w:tabs>
        <w:spacing w:before="0" w:after="0"/>
        <w:ind w:left="720" w:firstLine="0"/>
        <w:rPr>
          <w:i/>
          <w:iCs/>
          <w:color w:val="000000"/>
          <w:sz w:val="18"/>
          <w:szCs w:val="18"/>
        </w:rPr>
      </w:pPr>
      <w:r w:rsidRPr="008773A4">
        <w:rPr>
          <w:i/>
          <w:iCs/>
          <w:color w:val="000000"/>
          <w:sz w:val="18"/>
          <w:szCs w:val="18"/>
        </w:rPr>
        <w:t>* Giá trị chênh = Cân nặng ước tính – cân nặng đo được</w:t>
      </w:r>
    </w:p>
    <w:bookmarkEnd w:id="28"/>
    <w:p w14:paraId="6FFD8BB7" w14:textId="77777777" w:rsidR="008773A4" w:rsidRPr="008773A4" w:rsidRDefault="008773A4" w:rsidP="00291085">
      <w:pPr>
        <w:tabs>
          <w:tab w:val="left" w:pos="2215"/>
        </w:tabs>
        <w:spacing w:before="0" w:after="0"/>
        <w:ind w:left="720" w:firstLine="0"/>
        <w:rPr>
          <w:i/>
          <w:iCs/>
          <w:color w:val="000000"/>
          <w:sz w:val="18"/>
          <w:szCs w:val="18"/>
        </w:rPr>
      </w:pPr>
      <w:r w:rsidRPr="008773A4">
        <w:rPr>
          <w:i/>
          <w:iCs/>
          <w:color w:val="000000"/>
          <w:sz w:val="18"/>
          <w:szCs w:val="18"/>
        </w:rPr>
        <w:t>CN</w:t>
      </w:r>
      <w:r w:rsidRPr="008773A4">
        <w:rPr>
          <w:i/>
          <w:iCs/>
          <w:color w:val="000000"/>
          <w:sz w:val="18"/>
          <w:szCs w:val="18"/>
          <w:vertAlign w:val="subscript"/>
        </w:rPr>
        <w:t>1</w:t>
      </w:r>
      <w:r w:rsidRPr="008773A4">
        <w:rPr>
          <w:i/>
          <w:iCs/>
          <w:color w:val="000000"/>
          <w:sz w:val="18"/>
          <w:szCs w:val="18"/>
        </w:rPr>
        <w:t xml:space="preserve"> (kg) = 2,379 x VCT (cm)  - 8,527 </w:t>
      </w:r>
    </w:p>
    <w:p w14:paraId="6CE5D0B5" w14:textId="77777777" w:rsidR="008773A4" w:rsidRPr="008773A4" w:rsidRDefault="008773A4" w:rsidP="00291085">
      <w:pPr>
        <w:tabs>
          <w:tab w:val="left" w:pos="2215"/>
        </w:tabs>
        <w:spacing w:before="0" w:after="0"/>
        <w:ind w:left="720" w:firstLine="0"/>
        <w:rPr>
          <w:i/>
          <w:iCs/>
          <w:color w:val="000000"/>
          <w:sz w:val="18"/>
          <w:szCs w:val="18"/>
        </w:rPr>
      </w:pPr>
      <w:r w:rsidRPr="008773A4">
        <w:rPr>
          <w:i/>
          <w:iCs/>
          <w:color w:val="000000"/>
          <w:sz w:val="18"/>
          <w:szCs w:val="18"/>
        </w:rPr>
        <w:t>CN</w:t>
      </w:r>
      <w:r w:rsidRPr="008773A4">
        <w:rPr>
          <w:i/>
          <w:iCs/>
          <w:color w:val="000000"/>
          <w:sz w:val="18"/>
          <w:szCs w:val="18"/>
          <w:vertAlign w:val="subscript"/>
        </w:rPr>
        <w:t>2</w:t>
      </w:r>
      <w:r w:rsidRPr="008773A4">
        <w:rPr>
          <w:i/>
          <w:iCs/>
          <w:color w:val="000000"/>
          <w:sz w:val="18"/>
          <w:szCs w:val="18"/>
        </w:rPr>
        <w:t xml:space="preserve"> (kg) = 2,471 x VBC (cm) - 24,874 </w:t>
      </w:r>
    </w:p>
    <w:p w14:paraId="478498E1" w14:textId="77777777" w:rsidR="008773A4" w:rsidRPr="008773A4" w:rsidRDefault="008773A4" w:rsidP="00291085">
      <w:pPr>
        <w:tabs>
          <w:tab w:val="left" w:pos="2215"/>
        </w:tabs>
        <w:spacing w:before="0" w:after="0"/>
        <w:ind w:left="720" w:firstLine="0"/>
        <w:rPr>
          <w:i/>
          <w:iCs/>
          <w:color w:val="000000"/>
          <w:sz w:val="18"/>
          <w:szCs w:val="18"/>
        </w:rPr>
      </w:pPr>
      <w:r w:rsidRPr="008773A4">
        <w:rPr>
          <w:i/>
          <w:iCs/>
          <w:color w:val="000000"/>
          <w:sz w:val="18"/>
          <w:szCs w:val="18"/>
        </w:rPr>
        <w:t>CN</w:t>
      </w:r>
      <w:r w:rsidRPr="008773A4">
        <w:rPr>
          <w:i/>
          <w:iCs/>
          <w:color w:val="000000"/>
          <w:sz w:val="18"/>
          <w:szCs w:val="18"/>
          <w:vertAlign w:val="subscript"/>
        </w:rPr>
        <w:t>3</w:t>
      </w:r>
      <w:r w:rsidRPr="008773A4">
        <w:rPr>
          <w:i/>
          <w:iCs/>
          <w:color w:val="000000"/>
          <w:sz w:val="18"/>
          <w:szCs w:val="18"/>
        </w:rPr>
        <w:t xml:space="preserve"> (kg) = 1,507 x VCT (cm) + 1,381 x VBC (cm) - 29,401 </w:t>
      </w:r>
    </w:p>
    <w:p w14:paraId="44E9C395"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 xml:space="preserve">Các giá trị chênh là số âm cho thấy cân nặng ước tính thấp hơn cân nặng đo được; CN ước tính 3 cho kết quả khác biệt không có ý nghĩa thống kê so với CN đo được. </w:t>
      </w:r>
    </w:p>
    <w:tbl>
      <w:tblPr>
        <w:tblW w:w="0" w:type="auto"/>
        <w:tblLook w:val="04A0" w:firstRow="1" w:lastRow="0" w:firstColumn="1" w:lastColumn="0" w:noHBand="0" w:noVBand="1"/>
      </w:tblPr>
      <w:tblGrid>
        <w:gridCol w:w="6566"/>
      </w:tblGrid>
      <w:tr w:rsidR="00642099" w:rsidRPr="008773A4" w14:paraId="2F6C58B3" w14:textId="77777777" w:rsidTr="00006062">
        <w:tc>
          <w:tcPr>
            <w:tcW w:w="6566" w:type="dxa"/>
            <w:shd w:val="clear" w:color="auto" w:fill="auto"/>
          </w:tcPr>
          <w:p w14:paraId="2FAD8C3C" w14:textId="6024149D" w:rsidR="00642099" w:rsidRDefault="00642099" w:rsidP="00642099">
            <w:pPr>
              <w:tabs>
                <w:tab w:val="left" w:pos="2215"/>
              </w:tabs>
              <w:spacing w:before="0" w:after="0"/>
              <w:ind w:firstLine="0"/>
              <w:jc w:val="center"/>
              <w:rPr>
                <w:b/>
                <w:bCs/>
                <w:color w:val="000000"/>
                <w:sz w:val="22"/>
                <w:szCs w:val="22"/>
              </w:rPr>
            </w:pPr>
            <w:r w:rsidRPr="008773A4">
              <w:rPr>
                <w:noProof/>
                <w:color w:val="000000"/>
                <w:sz w:val="22"/>
                <w:szCs w:val="22"/>
              </w:rPr>
              <w:drawing>
                <wp:inline distT="0" distB="0" distL="0" distR="0" wp14:anchorId="003E9FA2" wp14:editId="642FDF7D">
                  <wp:extent cx="2984740" cy="1578634"/>
                  <wp:effectExtent l="0" t="0" r="6350" b="2540"/>
                  <wp:docPr id="47854907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8057" cy="1580388"/>
                          </a:xfrm>
                          <a:prstGeom prst="rect">
                            <a:avLst/>
                          </a:prstGeom>
                          <a:noFill/>
                          <a:ln>
                            <a:noFill/>
                          </a:ln>
                        </pic:spPr>
                      </pic:pic>
                    </a:graphicData>
                  </a:graphic>
                </wp:inline>
              </w:drawing>
            </w:r>
          </w:p>
          <w:p w14:paraId="0DD7EB58" w14:textId="32F6A464" w:rsidR="00642099" w:rsidRPr="008A23D2" w:rsidRDefault="00642099" w:rsidP="00642099">
            <w:pPr>
              <w:tabs>
                <w:tab w:val="left" w:pos="2215"/>
              </w:tabs>
              <w:spacing w:before="0" w:after="0"/>
              <w:ind w:firstLine="0"/>
              <w:jc w:val="center"/>
              <w:rPr>
                <w:i/>
                <w:color w:val="000000"/>
                <w:sz w:val="22"/>
                <w:szCs w:val="22"/>
              </w:rPr>
            </w:pPr>
            <w:r w:rsidRPr="008A23D2">
              <w:rPr>
                <w:b/>
                <w:bCs/>
                <w:i/>
                <w:color w:val="000000"/>
                <w:sz w:val="22"/>
                <w:szCs w:val="22"/>
              </w:rPr>
              <w:t>Hình 3.3. Tỉ lệ % sai số chấp nhận được &lt; 10% của các cân nặng ước tính so với cân nặng đo được ở nam</w:t>
            </w:r>
          </w:p>
        </w:tc>
      </w:tr>
    </w:tbl>
    <w:p w14:paraId="1B9DA72A" w14:textId="77777777" w:rsidR="00642099" w:rsidRDefault="00642099" w:rsidP="00291085">
      <w:pPr>
        <w:tabs>
          <w:tab w:val="left" w:pos="2215"/>
        </w:tabs>
        <w:spacing w:before="0" w:after="0"/>
        <w:ind w:firstLine="0"/>
        <w:rPr>
          <w:color w:val="000000"/>
          <w:sz w:val="22"/>
          <w:szCs w:val="22"/>
        </w:rPr>
      </w:pPr>
    </w:p>
    <w:p w14:paraId="6A939AAD"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lastRenderedPageBreak/>
        <w:t>3.2.1.2. Đánh giá công thức ước tính cân nặng ở nữ</w:t>
      </w:r>
    </w:p>
    <w:p w14:paraId="3BA1BBE9" w14:textId="77777777" w:rsidR="008773A4" w:rsidRPr="008773A4" w:rsidRDefault="008773A4" w:rsidP="00291085">
      <w:pPr>
        <w:tabs>
          <w:tab w:val="left" w:pos="2215"/>
        </w:tabs>
        <w:spacing w:before="0" w:after="0"/>
        <w:ind w:firstLine="0"/>
        <w:rPr>
          <w:b/>
          <w:bCs/>
          <w:i/>
          <w:iCs/>
          <w:color w:val="000000"/>
          <w:sz w:val="22"/>
          <w:szCs w:val="22"/>
        </w:rPr>
      </w:pPr>
      <w:r w:rsidRPr="008773A4">
        <w:rPr>
          <w:b/>
          <w:bCs/>
          <w:i/>
          <w:iCs/>
          <w:color w:val="000000"/>
          <w:sz w:val="22"/>
          <w:szCs w:val="22"/>
        </w:rPr>
        <w:t>Bảng 3.22. So sánh cân nặng ước tính và cân nặng đo được ở nữ</w:t>
      </w:r>
    </w:p>
    <w:tbl>
      <w:tblPr>
        <w:tblW w:w="680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02"/>
        <w:gridCol w:w="1498"/>
        <w:gridCol w:w="1508"/>
        <w:gridCol w:w="1170"/>
        <w:gridCol w:w="630"/>
      </w:tblGrid>
      <w:tr w:rsidR="008773A4" w:rsidRPr="008773A4" w14:paraId="6DA56E4E" w14:textId="77777777" w:rsidTr="00642099">
        <w:trPr>
          <w:trHeight w:val="598"/>
          <w:jc w:val="center"/>
        </w:trPr>
        <w:tc>
          <w:tcPr>
            <w:tcW w:w="2002" w:type="dxa"/>
            <w:vAlign w:val="center"/>
          </w:tcPr>
          <w:p w14:paraId="46B2A40C" w14:textId="77777777" w:rsidR="008773A4" w:rsidRPr="008773A4" w:rsidRDefault="008773A4" w:rsidP="00291085">
            <w:pPr>
              <w:tabs>
                <w:tab w:val="left" w:pos="2215"/>
              </w:tabs>
              <w:spacing w:before="0" w:after="0"/>
              <w:ind w:firstLine="0"/>
              <w:rPr>
                <w:b/>
                <w:bCs/>
                <w:color w:val="000000"/>
                <w:sz w:val="22"/>
                <w:szCs w:val="22"/>
              </w:rPr>
            </w:pPr>
            <w:r w:rsidRPr="008773A4">
              <w:rPr>
                <w:b/>
                <w:bCs/>
                <w:color w:val="000000"/>
                <w:sz w:val="22"/>
                <w:szCs w:val="22"/>
              </w:rPr>
              <w:t>Phương pháp</w:t>
            </w:r>
          </w:p>
        </w:tc>
        <w:tc>
          <w:tcPr>
            <w:tcW w:w="1498" w:type="dxa"/>
            <w:vAlign w:val="center"/>
          </w:tcPr>
          <w:p w14:paraId="4E4C485C"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Trung bình</w:t>
            </w:r>
          </w:p>
          <w:p w14:paraId="5F80CFC1"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color w:val="000000"/>
                <w:sz w:val="22"/>
                <w:szCs w:val="22"/>
              </w:rPr>
              <w:t>(mean</w:t>
            </w:r>
            <w:r w:rsidRPr="008773A4">
              <w:rPr>
                <w:b/>
                <w:bCs/>
                <w:color w:val="000000"/>
                <w:sz w:val="22"/>
                <w:szCs w:val="22"/>
              </w:rPr>
              <w:t xml:space="preserve"> </w:t>
            </w:r>
            <w:r w:rsidRPr="008773A4">
              <w:rPr>
                <w:b/>
                <w:color w:val="000000"/>
                <w:sz w:val="22"/>
                <w:szCs w:val="22"/>
              </w:rPr>
              <w:t>± SD)</w:t>
            </w:r>
          </w:p>
        </w:tc>
        <w:tc>
          <w:tcPr>
            <w:tcW w:w="1508" w:type="dxa"/>
            <w:vAlign w:val="center"/>
          </w:tcPr>
          <w:p w14:paraId="6BAF1340" w14:textId="77777777" w:rsidR="008773A4" w:rsidRPr="008773A4" w:rsidRDefault="008773A4" w:rsidP="00642099">
            <w:pPr>
              <w:tabs>
                <w:tab w:val="left" w:pos="2215"/>
              </w:tabs>
              <w:spacing w:before="0" w:after="0"/>
              <w:ind w:hanging="118"/>
              <w:jc w:val="center"/>
              <w:rPr>
                <w:b/>
                <w:bCs/>
                <w:color w:val="000000"/>
                <w:sz w:val="22"/>
                <w:szCs w:val="22"/>
              </w:rPr>
            </w:pPr>
            <w:r w:rsidRPr="008773A4">
              <w:rPr>
                <w:b/>
                <w:bCs/>
                <w:color w:val="000000"/>
                <w:sz w:val="22"/>
                <w:szCs w:val="22"/>
              </w:rPr>
              <w:t>Giá trị chênh*</w:t>
            </w:r>
          </w:p>
          <w:p w14:paraId="36826CEC"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(mean ± SD)</w:t>
            </w:r>
          </w:p>
        </w:tc>
        <w:tc>
          <w:tcPr>
            <w:tcW w:w="1170" w:type="dxa"/>
            <w:vAlign w:val="center"/>
          </w:tcPr>
          <w:p w14:paraId="44995826"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95%CI</w:t>
            </w:r>
          </w:p>
        </w:tc>
        <w:tc>
          <w:tcPr>
            <w:tcW w:w="630" w:type="dxa"/>
            <w:vAlign w:val="center"/>
          </w:tcPr>
          <w:p w14:paraId="49D78F68" w14:textId="77777777" w:rsidR="008773A4" w:rsidRPr="008773A4" w:rsidRDefault="008773A4" w:rsidP="00291085">
            <w:pPr>
              <w:tabs>
                <w:tab w:val="left" w:pos="2215"/>
              </w:tabs>
              <w:spacing w:before="0" w:after="0"/>
              <w:ind w:firstLine="0"/>
              <w:jc w:val="center"/>
              <w:rPr>
                <w:b/>
                <w:color w:val="000000"/>
                <w:sz w:val="22"/>
                <w:szCs w:val="22"/>
                <w:vertAlign w:val="superscript"/>
              </w:rPr>
            </w:pPr>
            <w:r w:rsidRPr="008773A4">
              <w:rPr>
                <w:b/>
                <w:color w:val="000000"/>
                <w:sz w:val="22"/>
                <w:szCs w:val="22"/>
              </w:rPr>
              <w:t>p</w:t>
            </w:r>
            <w:r w:rsidRPr="008773A4">
              <w:rPr>
                <w:b/>
                <w:color w:val="000000"/>
                <w:sz w:val="22"/>
                <w:szCs w:val="22"/>
                <w:vertAlign w:val="superscript"/>
              </w:rPr>
              <w:t>*</w:t>
            </w:r>
          </w:p>
        </w:tc>
      </w:tr>
      <w:tr w:rsidR="008773A4" w:rsidRPr="008773A4" w14:paraId="42EEB08D" w14:textId="77777777" w:rsidTr="00642099">
        <w:trPr>
          <w:trHeight w:val="251"/>
          <w:jc w:val="center"/>
        </w:trPr>
        <w:tc>
          <w:tcPr>
            <w:tcW w:w="2002" w:type="dxa"/>
            <w:vAlign w:val="center"/>
          </w:tcPr>
          <w:p w14:paraId="7E85AB41"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CN đo được (kg)</w:t>
            </w:r>
          </w:p>
        </w:tc>
        <w:tc>
          <w:tcPr>
            <w:tcW w:w="1498" w:type="dxa"/>
          </w:tcPr>
          <w:p w14:paraId="6907E5CE"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54,0 ± 9,9</w:t>
            </w:r>
          </w:p>
        </w:tc>
        <w:tc>
          <w:tcPr>
            <w:tcW w:w="1508" w:type="dxa"/>
          </w:tcPr>
          <w:p w14:paraId="6F080027" w14:textId="77777777" w:rsidR="008773A4" w:rsidRPr="008773A4" w:rsidRDefault="008773A4" w:rsidP="00291085">
            <w:pPr>
              <w:tabs>
                <w:tab w:val="left" w:pos="2215"/>
              </w:tabs>
              <w:spacing w:before="0" w:after="0"/>
              <w:ind w:firstLine="0"/>
              <w:jc w:val="center"/>
              <w:rPr>
                <w:color w:val="000000"/>
                <w:sz w:val="22"/>
                <w:szCs w:val="22"/>
              </w:rPr>
            </w:pPr>
          </w:p>
        </w:tc>
        <w:tc>
          <w:tcPr>
            <w:tcW w:w="1170" w:type="dxa"/>
          </w:tcPr>
          <w:p w14:paraId="20FABCB9" w14:textId="77777777" w:rsidR="008773A4" w:rsidRPr="008773A4" w:rsidRDefault="008773A4" w:rsidP="00291085">
            <w:pPr>
              <w:tabs>
                <w:tab w:val="left" w:pos="2215"/>
              </w:tabs>
              <w:spacing w:before="0" w:after="0"/>
              <w:ind w:firstLine="0"/>
              <w:jc w:val="center"/>
              <w:rPr>
                <w:color w:val="000000"/>
                <w:sz w:val="22"/>
                <w:szCs w:val="22"/>
              </w:rPr>
            </w:pPr>
          </w:p>
        </w:tc>
        <w:tc>
          <w:tcPr>
            <w:tcW w:w="630" w:type="dxa"/>
          </w:tcPr>
          <w:p w14:paraId="4E26D60E" w14:textId="77777777" w:rsidR="008773A4" w:rsidRPr="008773A4" w:rsidRDefault="008773A4" w:rsidP="00291085">
            <w:pPr>
              <w:tabs>
                <w:tab w:val="left" w:pos="2215"/>
              </w:tabs>
              <w:spacing w:before="0" w:after="0"/>
              <w:ind w:firstLine="0"/>
              <w:jc w:val="center"/>
              <w:rPr>
                <w:color w:val="000000"/>
                <w:sz w:val="22"/>
                <w:szCs w:val="22"/>
              </w:rPr>
            </w:pPr>
          </w:p>
        </w:tc>
      </w:tr>
      <w:tr w:rsidR="008773A4" w:rsidRPr="008773A4" w14:paraId="04A1DE70" w14:textId="77777777" w:rsidTr="00642099">
        <w:trPr>
          <w:trHeight w:val="305"/>
          <w:jc w:val="center"/>
        </w:trPr>
        <w:tc>
          <w:tcPr>
            <w:tcW w:w="2002" w:type="dxa"/>
            <w:vAlign w:val="center"/>
          </w:tcPr>
          <w:p w14:paraId="59F7E66A"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1 (CN</w:t>
            </w:r>
            <w:r w:rsidRPr="008773A4">
              <w:rPr>
                <w:bCs/>
                <w:color w:val="000000"/>
                <w:sz w:val="22"/>
                <w:szCs w:val="22"/>
                <w:vertAlign w:val="subscript"/>
              </w:rPr>
              <w:t>1</w:t>
            </w:r>
            <w:r w:rsidRPr="008773A4">
              <w:rPr>
                <w:bCs/>
                <w:color w:val="000000"/>
                <w:sz w:val="22"/>
                <w:szCs w:val="22"/>
              </w:rPr>
              <w:t>) (kg)</w:t>
            </w:r>
          </w:p>
        </w:tc>
        <w:tc>
          <w:tcPr>
            <w:tcW w:w="1498" w:type="dxa"/>
          </w:tcPr>
          <w:p w14:paraId="164F5E81"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50,6 ± 6,7</w:t>
            </w:r>
          </w:p>
        </w:tc>
        <w:tc>
          <w:tcPr>
            <w:tcW w:w="1508" w:type="dxa"/>
          </w:tcPr>
          <w:p w14:paraId="7DE94736"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- 3,4 ± 6,4</w:t>
            </w:r>
          </w:p>
        </w:tc>
        <w:tc>
          <w:tcPr>
            <w:tcW w:w="1170" w:type="dxa"/>
          </w:tcPr>
          <w:p w14:paraId="795DE657"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-4,3; -2,5</w:t>
            </w:r>
          </w:p>
        </w:tc>
        <w:tc>
          <w:tcPr>
            <w:tcW w:w="630" w:type="dxa"/>
          </w:tcPr>
          <w:p w14:paraId="225A7E09"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r w:rsidR="008773A4" w:rsidRPr="008773A4" w14:paraId="4CBBE4FE" w14:textId="77777777" w:rsidTr="00642099">
        <w:trPr>
          <w:trHeight w:val="251"/>
          <w:jc w:val="center"/>
        </w:trPr>
        <w:tc>
          <w:tcPr>
            <w:tcW w:w="2002" w:type="dxa"/>
            <w:vAlign w:val="center"/>
          </w:tcPr>
          <w:p w14:paraId="50DF26E2"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2 (CN</w:t>
            </w:r>
            <w:r w:rsidRPr="008773A4">
              <w:rPr>
                <w:bCs/>
                <w:color w:val="000000"/>
                <w:sz w:val="22"/>
                <w:szCs w:val="22"/>
                <w:vertAlign w:val="subscript"/>
              </w:rPr>
              <w:t>2</w:t>
            </w:r>
            <w:r w:rsidRPr="008773A4">
              <w:rPr>
                <w:bCs/>
                <w:color w:val="000000"/>
                <w:sz w:val="22"/>
                <w:szCs w:val="22"/>
              </w:rPr>
              <w:t>) (kg)</w:t>
            </w:r>
          </w:p>
        </w:tc>
        <w:tc>
          <w:tcPr>
            <w:tcW w:w="1498" w:type="dxa"/>
          </w:tcPr>
          <w:p w14:paraId="1BE38EC9"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51,4 ± 6,8</w:t>
            </w:r>
          </w:p>
        </w:tc>
        <w:tc>
          <w:tcPr>
            <w:tcW w:w="1508" w:type="dxa"/>
          </w:tcPr>
          <w:p w14:paraId="03E970F7"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- 2,6 ± 5,7</w:t>
            </w:r>
          </w:p>
        </w:tc>
        <w:tc>
          <w:tcPr>
            <w:tcW w:w="1170" w:type="dxa"/>
          </w:tcPr>
          <w:p w14:paraId="2D9F7332"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-3,4; -1,8</w:t>
            </w:r>
          </w:p>
        </w:tc>
        <w:tc>
          <w:tcPr>
            <w:tcW w:w="630" w:type="dxa"/>
          </w:tcPr>
          <w:p w14:paraId="5913193B"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bl>
    <w:p w14:paraId="5F4CC814"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 cân nặng; CNƯT: cân nặng ước tính</w:t>
      </w:r>
      <w:r w:rsidRPr="008773A4">
        <w:rPr>
          <w:i/>
          <w:iCs/>
          <w:color w:val="000000"/>
          <w:sz w:val="18"/>
          <w:szCs w:val="18"/>
        </w:rPr>
        <w:tab/>
      </w:r>
    </w:p>
    <w:p w14:paraId="1FA47F02"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 Giá trị chênh = Cân nặng ước tính – cân nặng đo được</w:t>
      </w:r>
    </w:p>
    <w:p w14:paraId="04A93E1B"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1</w:t>
      </w:r>
      <w:r w:rsidRPr="008773A4">
        <w:rPr>
          <w:i/>
          <w:iCs/>
          <w:color w:val="000000"/>
          <w:sz w:val="18"/>
          <w:szCs w:val="18"/>
        </w:rPr>
        <w:t xml:space="preserve"> (kg) = 2,016 x VBC (cm) - 14,419 </w:t>
      </w:r>
    </w:p>
    <w:p w14:paraId="6BC04522"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2</w:t>
      </w:r>
      <w:r w:rsidRPr="008773A4">
        <w:rPr>
          <w:i/>
          <w:iCs/>
          <w:color w:val="000000"/>
          <w:sz w:val="18"/>
          <w:szCs w:val="18"/>
        </w:rPr>
        <w:t xml:space="preserve"> (kg) = 0,987 x VCT (cm) + 1,374 x VBC (cm) - 20,090 </w:t>
      </w:r>
    </w:p>
    <w:p w14:paraId="4A291373"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Các giá trị chênh là số âm cho thấy cân nặng ước tính thấp hơn cân nặng đo được; Cả 2 phép ước tính đều khác biệt có ý nghĩa thống kê so với CN đo được.</w:t>
      </w:r>
    </w:p>
    <w:tbl>
      <w:tblPr>
        <w:tblW w:w="0" w:type="auto"/>
        <w:tblLook w:val="04A0" w:firstRow="1" w:lastRow="0" w:firstColumn="1" w:lastColumn="0" w:noHBand="0" w:noVBand="1"/>
      </w:tblPr>
      <w:tblGrid>
        <w:gridCol w:w="6566"/>
      </w:tblGrid>
      <w:tr w:rsidR="00254077" w:rsidRPr="008773A4" w14:paraId="291323BE" w14:textId="77777777" w:rsidTr="00006062">
        <w:tc>
          <w:tcPr>
            <w:tcW w:w="6566" w:type="dxa"/>
            <w:shd w:val="clear" w:color="auto" w:fill="auto"/>
          </w:tcPr>
          <w:p w14:paraId="4578098C" w14:textId="51AF4E5D" w:rsidR="00254077" w:rsidRPr="00254077" w:rsidRDefault="00254077" w:rsidP="00254077">
            <w:pPr>
              <w:tabs>
                <w:tab w:val="left" w:pos="2215"/>
              </w:tabs>
              <w:spacing w:before="0" w:after="0"/>
              <w:ind w:firstLine="0"/>
              <w:jc w:val="center"/>
              <w:rPr>
                <w:color w:val="000000"/>
                <w:sz w:val="22"/>
                <w:szCs w:val="22"/>
              </w:rPr>
            </w:pPr>
            <w:r w:rsidRPr="008773A4">
              <w:rPr>
                <w:noProof/>
                <w:color w:val="000000"/>
                <w:sz w:val="22"/>
                <w:szCs w:val="22"/>
              </w:rPr>
              <w:drawing>
                <wp:inline distT="0" distB="0" distL="0" distR="0" wp14:anchorId="7D7EBAED" wp14:editId="082AEA3F">
                  <wp:extent cx="3407434" cy="1785668"/>
                  <wp:effectExtent l="0" t="0" r="2540" b="5080"/>
                  <wp:docPr id="17569014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2033" cy="1788078"/>
                          </a:xfrm>
                          <a:prstGeom prst="rect">
                            <a:avLst/>
                          </a:prstGeom>
                          <a:noFill/>
                          <a:ln>
                            <a:noFill/>
                          </a:ln>
                        </pic:spPr>
                      </pic:pic>
                    </a:graphicData>
                  </a:graphic>
                </wp:inline>
              </w:drawing>
            </w:r>
          </w:p>
        </w:tc>
      </w:tr>
    </w:tbl>
    <w:p w14:paraId="5E4EE85E" w14:textId="116E78BD" w:rsidR="008773A4" w:rsidRPr="00642099" w:rsidRDefault="00642099" w:rsidP="00642099">
      <w:pPr>
        <w:tabs>
          <w:tab w:val="left" w:pos="2215"/>
        </w:tabs>
        <w:spacing w:before="0" w:after="0"/>
        <w:ind w:firstLine="0"/>
        <w:jc w:val="center"/>
        <w:rPr>
          <w:b/>
          <w:bCs/>
          <w:i/>
          <w:color w:val="000000"/>
          <w:sz w:val="22"/>
          <w:szCs w:val="22"/>
        </w:rPr>
      </w:pPr>
      <w:r w:rsidRPr="00642099">
        <w:rPr>
          <w:b/>
          <w:bCs/>
          <w:i/>
          <w:color w:val="000000"/>
          <w:sz w:val="22"/>
          <w:szCs w:val="22"/>
        </w:rPr>
        <w:t>Hình 3.5. Tỉ lệ % sai số chấp nhận được &lt; 10% của các công thức ước tính so với cân nặng đo được ở nữ</w:t>
      </w:r>
    </w:p>
    <w:p w14:paraId="687340A8" w14:textId="77777777" w:rsidR="00254077" w:rsidRDefault="00254077">
      <w:pPr>
        <w:spacing w:before="0" w:after="0"/>
        <w:ind w:firstLine="0"/>
        <w:jc w:val="left"/>
        <w:rPr>
          <w:b/>
          <w:bCs/>
          <w:color w:val="000000"/>
          <w:sz w:val="22"/>
          <w:szCs w:val="22"/>
        </w:rPr>
      </w:pPr>
      <w:r>
        <w:rPr>
          <w:b/>
          <w:bCs/>
          <w:color w:val="000000"/>
          <w:sz w:val="22"/>
          <w:szCs w:val="22"/>
        </w:rPr>
        <w:br w:type="page"/>
      </w:r>
    </w:p>
    <w:p w14:paraId="14354EC5" w14:textId="71691C65" w:rsidR="008773A4" w:rsidRPr="008773A4" w:rsidRDefault="008773A4" w:rsidP="00254077">
      <w:pPr>
        <w:tabs>
          <w:tab w:val="left" w:pos="2215"/>
        </w:tabs>
        <w:spacing w:before="0" w:after="0"/>
        <w:ind w:firstLine="0"/>
        <w:rPr>
          <w:b/>
          <w:bCs/>
          <w:color w:val="000000"/>
          <w:sz w:val="22"/>
          <w:szCs w:val="22"/>
        </w:rPr>
      </w:pPr>
      <w:r w:rsidRPr="008773A4">
        <w:rPr>
          <w:b/>
          <w:bCs/>
          <w:color w:val="000000"/>
          <w:sz w:val="22"/>
          <w:szCs w:val="22"/>
        </w:rPr>
        <w:lastRenderedPageBreak/>
        <w:t>3.3. Kết quả đánh giá công thức trên người cao tuổi bệnh nặng</w:t>
      </w:r>
    </w:p>
    <w:p w14:paraId="5C1B8F44" w14:textId="77777777" w:rsidR="008773A4" w:rsidRPr="008773A4" w:rsidRDefault="008773A4" w:rsidP="00254077">
      <w:pPr>
        <w:pStyle w:val="330"/>
        <w:spacing w:before="0" w:after="0"/>
      </w:pPr>
      <w:r w:rsidRPr="008773A4">
        <w:t>3.3.1. Đánh giá công thức ước tính cân nặng ở nam</w:t>
      </w:r>
    </w:p>
    <w:p w14:paraId="28540A48" w14:textId="28845183" w:rsidR="008773A4" w:rsidRPr="008773A4" w:rsidRDefault="00254077" w:rsidP="00254077">
      <w:pPr>
        <w:tabs>
          <w:tab w:val="left" w:pos="2215"/>
        </w:tabs>
        <w:spacing w:before="0" w:after="0"/>
        <w:ind w:firstLine="0"/>
        <w:jc w:val="center"/>
        <w:rPr>
          <w:b/>
          <w:bCs/>
          <w:i/>
          <w:color w:val="000000"/>
          <w:sz w:val="22"/>
          <w:szCs w:val="22"/>
          <w:lang w:val="vi-VN"/>
        </w:rPr>
      </w:pPr>
      <w:bookmarkStart w:id="29" w:name="_Hlk146743951"/>
      <w:r>
        <w:rPr>
          <w:b/>
          <w:bCs/>
          <w:i/>
          <w:color w:val="000000"/>
          <w:sz w:val="22"/>
          <w:szCs w:val="22"/>
        </w:rPr>
        <w:t xml:space="preserve">Bảng </w:t>
      </w:r>
      <w:r w:rsidR="008773A4" w:rsidRPr="008773A4">
        <w:rPr>
          <w:b/>
          <w:bCs/>
          <w:i/>
          <w:color w:val="000000"/>
          <w:sz w:val="22"/>
          <w:szCs w:val="22"/>
          <w:lang w:val="vi-VN"/>
        </w:rPr>
        <w:t>3.25. So sánh cân nặng ước tính và cân nặng đo được ở nam</w:t>
      </w:r>
    </w:p>
    <w:tbl>
      <w:tblPr>
        <w:tblW w:w="674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02"/>
        <w:gridCol w:w="1498"/>
        <w:gridCol w:w="1508"/>
        <w:gridCol w:w="1075"/>
        <w:gridCol w:w="19"/>
        <w:gridCol w:w="630"/>
        <w:gridCol w:w="10"/>
      </w:tblGrid>
      <w:tr w:rsidR="008773A4" w:rsidRPr="008773A4" w14:paraId="541A6AAD" w14:textId="77777777" w:rsidTr="00254077">
        <w:trPr>
          <w:gridAfter w:val="1"/>
          <w:wAfter w:w="10" w:type="dxa"/>
          <w:trHeight w:val="598"/>
          <w:jc w:val="center"/>
        </w:trPr>
        <w:tc>
          <w:tcPr>
            <w:tcW w:w="2002" w:type="dxa"/>
            <w:vAlign w:val="center"/>
          </w:tcPr>
          <w:p w14:paraId="3B1B392F" w14:textId="77777777" w:rsidR="008773A4" w:rsidRPr="008773A4" w:rsidRDefault="008773A4" w:rsidP="00291085">
            <w:pPr>
              <w:tabs>
                <w:tab w:val="left" w:pos="2215"/>
              </w:tabs>
              <w:spacing w:before="0" w:after="0"/>
              <w:ind w:firstLine="0"/>
              <w:rPr>
                <w:b/>
                <w:bCs/>
                <w:color w:val="000000"/>
                <w:sz w:val="22"/>
                <w:szCs w:val="22"/>
              </w:rPr>
            </w:pPr>
            <w:r w:rsidRPr="008773A4">
              <w:rPr>
                <w:b/>
                <w:bCs/>
                <w:color w:val="000000"/>
                <w:sz w:val="22"/>
                <w:szCs w:val="22"/>
              </w:rPr>
              <w:t>Phương pháp</w:t>
            </w:r>
          </w:p>
        </w:tc>
        <w:tc>
          <w:tcPr>
            <w:tcW w:w="1498" w:type="dxa"/>
            <w:vAlign w:val="center"/>
          </w:tcPr>
          <w:p w14:paraId="1E6D8F6D"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Trung bình</w:t>
            </w:r>
          </w:p>
          <w:p w14:paraId="6C2409C8"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color w:val="000000"/>
                <w:sz w:val="22"/>
                <w:szCs w:val="22"/>
              </w:rPr>
              <w:t>(mean</w:t>
            </w:r>
            <w:r w:rsidRPr="008773A4">
              <w:rPr>
                <w:b/>
                <w:bCs/>
                <w:color w:val="000000"/>
                <w:sz w:val="22"/>
                <w:szCs w:val="22"/>
              </w:rPr>
              <w:t xml:space="preserve"> </w:t>
            </w:r>
            <w:r w:rsidRPr="008773A4">
              <w:rPr>
                <w:b/>
                <w:color w:val="000000"/>
                <w:sz w:val="22"/>
                <w:szCs w:val="22"/>
              </w:rPr>
              <w:t>± SD)</w:t>
            </w:r>
          </w:p>
        </w:tc>
        <w:tc>
          <w:tcPr>
            <w:tcW w:w="1508" w:type="dxa"/>
            <w:vAlign w:val="center"/>
          </w:tcPr>
          <w:p w14:paraId="3D983EE8" w14:textId="77777777" w:rsidR="008773A4" w:rsidRPr="008773A4" w:rsidRDefault="008773A4" w:rsidP="00254077">
            <w:pPr>
              <w:tabs>
                <w:tab w:val="left" w:pos="2215"/>
              </w:tabs>
              <w:spacing w:before="0" w:after="0"/>
              <w:ind w:right="-49" w:hanging="76"/>
              <w:jc w:val="center"/>
              <w:rPr>
                <w:b/>
                <w:bCs/>
                <w:color w:val="000000"/>
                <w:sz w:val="22"/>
                <w:szCs w:val="22"/>
              </w:rPr>
            </w:pPr>
            <w:r w:rsidRPr="008773A4">
              <w:rPr>
                <w:b/>
                <w:bCs/>
                <w:color w:val="000000"/>
                <w:sz w:val="22"/>
                <w:szCs w:val="22"/>
              </w:rPr>
              <w:t>Giá trị chênh*</w:t>
            </w:r>
          </w:p>
          <w:p w14:paraId="14B230DC"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(mean ± SD)</w:t>
            </w:r>
          </w:p>
        </w:tc>
        <w:tc>
          <w:tcPr>
            <w:tcW w:w="1094" w:type="dxa"/>
            <w:gridSpan w:val="2"/>
            <w:vAlign w:val="center"/>
          </w:tcPr>
          <w:p w14:paraId="130934F4"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95%CI</w:t>
            </w:r>
          </w:p>
        </w:tc>
        <w:tc>
          <w:tcPr>
            <w:tcW w:w="630" w:type="dxa"/>
            <w:vAlign w:val="center"/>
          </w:tcPr>
          <w:p w14:paraId="63411DA0" w14:textId="77777777" w:rsidR="008773A4" w:rsidRPr="008773A4" w:rsidRDefault="008773A4" w:rsidP="00291085">
            <w:pPr>
              <w:tabs>
                <w:tab w:val="left" w:pos="2215"/>
              </w:tabs>
              <w:spacing w:before="0" w:after="0"/>
              <w:ind w:firstLine="0"/>
              <w:jc w:val="center"/>
              <w:rPr>
                <w:b/>
                <w:color w:val="000000"/>
                <w:sz w:val="22"/>
                <w:szCs w:val="22"/>
                <w:vertAlign w:val="superscript"/>
              </w:rPr>
            </w:pPr>
            <w:r w:rsidRPr="008773A4">
              <w:rPr>
                <w:b/>
                <w:color w:val="000000"/>
                <w:sz w:val="22"/>
                <w:szCs w:val="22"/>
              </w:rPr>
              <w:t>p</w:t>
            </w:r>
            <w:r w:rsidRPr="008773A4">
              <w:rPr>
                <w:b/>
                <w:color w:val="000000"/>
                <w:sz w:val="22"/>
                <w:szCs w:val="22"/>
                <w:vertAlign w:val="superscript"/>
              </w:rPr>
              <w:t>*</w:t>
            </w:r>
          </w:p>
        </w:tc>
      </w:tr>
      <w:tr w:rsidR="008773A4" w:rsidRPr="008773A4" w14:paraId="6A1728A1" w14:textId="77777777" w:rsidTr="00254077">
        <w:trPr>
          <w:trHeight w:val="251"/>
          <w:jc w:val="center"/>
        </w:trPr>
        <w:tc>
          <w:tcPr>
            <w:tcW w:w="2002" w:type="dxa"/>
            <w:vAlign w:val="center"/>
          </w:tcPr>
          <w:p w14:paraId="147B49BD"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CN đo được (kg)</w:t>
            </w:r>
          </w:p>
        </w:tc>
        <w:tc>
          <w:tcPr>
            <w:tcW w:w="1498" w:type="dxa"/>
          </w:tcPr>
          <w:p w14:paraId="58C897CC"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58,3 ± 12,2</w:t>
            </w:r>
          </w:p>
        </w:tc>
        <w:tc>
          <w:tcPr>
            <w:tcW w:w="1508" w:type="dxa"/>
          </w:tcPr>
          <w:p w14:paraId="22745988" w14:textId="77777777" w:rsidR="008773A4" w:rsidRPr="008773A4" w:rsidRDefault="008773A4" w:rsidP="00291085">
            <w:pPr>
              <w:tabs>
                <w:tab w:val="left" w:pos="2215"/>
              </w:tabs>
              <w:spacing w:before="0" w:after="0"/>
              <w:ind w:firstLine="0"/>
              <w:jc w:val="center"/>
              <w:rPr>
                <w:color w:val="000000"/>
                <w:sz w:val="22"/>
                <w:szCs w:val="22"/>
              </w:rPr>
            </w:pPr>
          </w:p>
        </w:tc>
        <w:tc>
          <w:tcPr>
            <w:tcW w:w="1075" w:type="dxa"/>
          </w:tcPr>
          <w:p w14:paraId="649B89E0" w14:textId="77777777" w:rsidR="008773A4" w:rsidRPr="008773A4" w:rsidRDefault="008773A4" w:rsidP="00291085">
            <w:pPr>
              <w:tabs>
                <w:tab w:val="left" w:pos="2215"/>
              </w:tabs>
              <w:spacing w:before="0" w:after="0"/>
              <w:ind w:firstLine="0"/>
              <w:jc w:val="center"/>
              <w:rPr>
                <w:color w:val="000000"/>
                <w:sz w:val="22"/>
                <w:szCs w:val="22"/>
              </w:rPr>
            </w:pPr>
          </w:p>
        </w:tc>
        <w:tc>
          <w:tcPr>
            <w:tcW w:w="659" w:type="dxa"/>
            <w:gridSpan w:val="3"/>
          </w:tcPr>
          <w:p w14:paraId="3E053D8D" w14:textId="77777777" w:rsidR="008773A4" w:rsidRPr="008773A4" w:rsidRDefault="008773A4" w:rsidP="00291085">
            <w:pPr>
              <w:tabs>
                <w:tab w:val="left" w:pos="2215"/>
              </w:tabs>
              <w:spacing w:before="0" w:after="0"/>
              <w:ind w:firstLine="0"/>
              <w:jc w:val="center"/>
              <w:rPr>
                <w:color w:val="000000"/>
                <w:sz w:val="22"/>
                <w:szCs w:val="22"/>
              </w:rPr>
            </w:pPr>
          </w:p>
        </w:tc>
      </w:tr>
      <w:tr w:rsidR="008773A4" w:rsidRPr="008773A4" w14:paraId="25A4573B" w14:textId="77777777" w:rsidTr="00254077">
        <w:trPr>
          <w:trHeight w:val="305"/>
          <w:jc w:val="center"/>
        </w:trPr>
        <w:tc>
          <w:tcPr>
            <w:tcW w:w="2002" w:type="dxa"/>
            <w:vAlign w:val="center"/>
          </w:tcPr>
          <w:p w14:paraId="157EA399"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1 (CN</w:t>
            </w:r>
            <w:r w:rsidRPr="008773A4">
              <w:rPr>
                <w:bCs/>
                <w:color w:val="000000"/>
                <w:sz w:val="22"/>
                <w:szCs w:val="22"/>
                <w:vertAlign w:val="subscript"/>
              </w:rPr>
              <w:t>1</w:t>
            </w:r>
            <w:r w:rsidRPr="008773A4">
              <w:rPr>
                <w:bCs/>
                <w:color w:val="000000"/>
                <w:sz w:val="22"/>
                <w:szCs w:val="22"/>
              </w:rPr>
              <w:t>) (kg)</w:t>
            </w:r>
          </w:p>
        </w:tc>
        <w:tc>
          <w:tcPr>
            <w:tcW w:w="1498" w:type="dxa"/>
          </w:tcPr>
          <w:p w14:paraId="3656E8C5"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53,3 ± 8,6</w:t>
            </w:r>
          </w:p>
        </w:tc>
        <w:tc>
          <w:tcPr>
            <w:tcW w:w="1508" w:type="dxa"/>
          </w:tcPr>
          <w:p w14:paraId="3F2C8C48"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- 5,0 ± 7,5</w:t>
            </w:r>
          </w:p>
        </w:tc>
        <w:tc>
          <w:tcPr>
            <w:tcW w:w="1075" w:type="dxa"/>
          </w:tcPr>
          <w:p w14:paraId="2B0E8145" w14:textId="77777777" w:rsidR="008773A4" w:rsidRPr="008773A4" w:rsidRDefault="008773A4" w:rsidP="00254077">
            <w:pPr>
              <w:tabs>
                <w:tab w:val="left" w:pos="2215"/>
              </w:tabs>
              <w:spacing w:before="0" w:after="0"/>
              <w:ind w:right="-108" w:hanging="167"/>
              <w:jc w:val="center"/>
              <w:rPr>
                <w:color w:val="000000"/>
                <w:sz w:val="22"/>
                <w:szCs w:val="22"/>
              </w:rPr>
            </w:pPr>
            <w:r w:rsidRPr="008773A4">
              <w:rPr>
                <w:sz w:val="22"/>
                <w:szCs w:val="22"/>
              </w:rPr>
              <w:t xml:space="preserve">- 7,7 ; 2,3 </w:t>
            </w:r>
          </w:p>
        </w:tc>
        <w:tc>
          <w:tcPr>
            <w:tcW w:w="659" w:type="dxa"/>
            <w:gridSpan w:val="3"/>
          </w:tcPr>
          <w:p w14:paraId="6682091C"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r w:rsidR="008773A4" w:rsidRPr="008773A4" w14:paraId="2B43F81F" w14:textId="77777777" w:rsidTr="00254077">
        <w:trPr>
          <w:trHeight w:val="251"/>
          <w:jc w:val="center"/>
        </w:trPr>
        <w:tc>
          <w:tcPr>
            <w:tcW w:w="2002" w:type="dxa"/>
            <w:vAlign w:val="center"/>
          </w:tcPr>
          <w:p w14:paraId="2CB34707"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2 (CN</w:t>
            </w:r>
            <w:r w:rsidRPr="008773A4">
              <w:rPr>
                <w:bCs/>
                <w:color w:val="000000"/>
                <w:sz w:val="22"/>
                <w:szCs w:val="22"/>
                <w:vertAlign w:val="subscript"/>
              </w:rPr>
              <w:t>2</w:t>
            </w:r>
            <w:r w:rsidRPr="008773A4">
              <w:rPr>
                <w:bCs/>
                <w:color w:val="000000"/>
                <w:sz w:val="22"/>
                <w:szCs w:val="22"/>
              </w:rPr>
              <w:t>) (kg)</w:t>
            </w:r>
          </w:p>
        </w:tc>
        <w:tc>
          <w:tcPr>
            <w:tcW w:w="1498" w:type="dxa"/>
          </w:tcPr>
          <w:p w14:paraId="74B8B427"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49,3 ± 10,9</w:t>
            </w:r>
          </w:p>
        </w:tc>
        <w:tc>
          <w:tcPr>
            <w:tcW w:w="1508" w:type="dxa"/>
          </w:tcPr>
          <w:p w14:paraId="6CE4297C"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- 9,0 ± 10,0</w:t>
            </w:r>
          </w:p>
        </w:tc>
        <w:tc>
          <w:tcPr>
            <w:tcW w:w="1075" w:type="dxa"/>
          </w:tcPr>
          <w:p w14:paraId="08187ADA" w14:textId="77777777" w:rsidR="008773A4" w:rsidRPr="008773A4" w:rsidRDefault="008773A4" w:rsidP="00254077">
            <w:pPr>
              <w:tabs>
                <w:tab w:val="left" w:pos="2215"/>
              </w:tabs>
              <w:spacing w:before="0" w:after="0"/>
              <w:ind w:right="-108" w:hanging="167"/>
              <w:jc w:val="center"/>
              <w:rPr>
                <w:color w:val="000000"/>
                <w:sz w:val="22"/>
                <w:szCs w:val="22"/>
              </w:rPr>
            </w:pPr>
            <w:r w:rsidRPr="008773A4">
              <w:rPr>
                <w:sz w:val="22"/>
                <w:szCs w:val="22"/>
              </w:rPr>
              <w:t>- 12,7 ; 5,3</w:t>
            </w:r>
          </w:p>
        </w:tc>
        <w:tc>
          <w:tcPr>
            <w:tcW w:w="659" w:type="dxa"/>
            <w:gridSpan w:val="3"/>
          </w:tcPr>
          <w:p w14:paraId="2E2DB9F7"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r w:rsidR="008773A4" w:rsidRPr="008773A4" w14:paraId="7AD241CB" w14:textId="77777777" w:rsidTr="00254077">
        <w:trPr>
          <w:trHeight w:val="305"/>
          <w:jc w:val="center"/>
        </w:trPr>
        <w:tc>
          <w:tcPr>
            <w:tcW w:w="2002" w:type="dxa"/>
            <w:vAlign w:val="center"/>
          </w:tcPr>
          <w:p w14:paraId="69928A5C" w14:textId="77777777" w:rsidR="008773A4" w:rsidRPr="008773A4" w:rsidRDefault="008773A4" w:rsidP="00291085">
            <w:pPr>
              <w:tabs>
                <w:tab w:val="left" w:pos="2215"/>
              </w:tabs>
              <w:spacing w:before="0" w:after="0"/>
              <w:ind w:firstLine="0"/>
              <w:rPr>
                <w:bCs/>
                <w:color w:val="000000"/>
                <w:sz w:val="22"/>
                <w:szCs w:val="22"/>
              </w:rPr>
            </w:pPr>
            <w:r w:rsidRPr="008773A4">
              <w:rPr>
                <w:bCs/>
                <w:color w:val="000000"/>
                <w:sz w:val="22"/>
                <w:szCs w:val="22"/>
              </w:rPr>
              <w:t>CNƯT 3 (CN</w:t>
            </w:r>
            <w:r w:rsidRPr="008773A4">
              <w:rPr>
                <w:bCs/>
                <w:color w:val="000000"/>
                <w:sz w:val="22"/>
                <w:szCs w:val="22"/>
                <w:vertAlign w:val="subscript"/>
              </w:rPr>
              <w:t>3</w:t>
            </w:r>
            <w:r w:rsidRPr="008773A4">
              <w:rPr>
                <w:bCs/>
                <w:color w:val="000000"/>
                <w:sz w:val="22"/>
                <w:szCs w:val="22"/>
              </w:rPr>
              <w:t>) (kg)</w:t>
            </w:r>
          </w:p>
        </w:tc>
        <w:tc>
          <w:tcPr>
            <w:tcW w:w="1498" w:type="dxa"/>
          </w:tcPr>
          <w:p w14:paraId="35D2E81A"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51,3 ± 10,8</w:t>
            </w:r>
          </w:p>
        </w:tc>
        <w:tc>
          <w:tcPr>
            <w:tcW w:w="1508" w:type="dxa"/>
          </w:tcPr>
          <w:p w14:paraId="771F10DF"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- 7,1 ± 8,1</w:t>
            </w:r>
          </w:p>
        </w:tc>
        <w:tc>
          <w:tcPr>
            <w:tcW w:w="1075" w:type="dxa"/>
          </w:tcPr>
          <w:p w14:paraId="7DD73CA2" w14:textId="77777777" w:rsidR="008773A4" w:rsidRPr="008773A4" w:rsidRDefault="008773A4" w:rsidP="00254077">
            <w:pPr>
              <w:tabs>
                <w:tab w:val="left" w:pos="2215"/>
              </w:tabs>
              <w:spacing w:before="0" w:after="0"/>
              <w:ind w:right="-108" w:hanging="167"/>
              <w:jc w:val="center"/>
              <w:rPr>
                <w:color w:val="000000"/>
                <w:sz w:val="22"/>
                <w:szCs w:val="22"/>
              </w:rPr>
            </w:pPr>
            <w:r w:rsidRPr="008773A4">
              <w:rPr>
                <w:sz w:val="22"/>
                <w:szCs w:val="22"/>
              </w:rPr>
              <w:t>- 10,1; 4,1</w:t>
            </w:r>
          </w:p>
        </w:tc>
        <w:tc>
          <w:tcPr>
            <w:tcW w:w="659" w:type="dxa"/>
            <w:gridSpan w:val="3"/>
          </w:tcPr>
          <w:p w14:paraId="453E1C58"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bl>
    <w:p w14:paraId="3049F869" w14:textId="77777777" w:rsidR="00AC20EA" w:rsidRPr="00AC20EA" w:rsidRDefault="00AC20EA" w:rsidP="00AC20EA">
      <w:pPr>
        <w:tabs>
          <w:tab w:val="left" w:pos="2215"/>
        </w:tabs>
        <w:spacing w:before="0" w:after="0"/>
        <w:ind w:firstLine="0"/>
        <w:rPr>
          <w:i/>
          <w:iCs/>
          <w:color w:val="000000"/>
          <w:sz w:val="10"/>
          <w:szCs w:val="18"/>
        </w:rPr>
      </w:pPr>
    </w:p>
    <w:p w14:paraId="6F33032D" w14:textId="77777777" w:rsidR="008773A4" w:rsidRPr="008773A4" w:rsidRDefault="008773A4" w:rsidP="00AC20EA">
      <w:pPr>
        <w:tabs>
          <w:tab w:val="left" w:pos="2215"/>
        </w:tabs>
        <w:spacing w:before="0" w:after="0"/>
        <w:ind w:firstLine="0"/>
        <w:rPr>
          <w:i/>
          <w:iCs/>
          <w:color w:val="000000"/>
          <w:sz w:val="18"/>
          <w:szCs w:val="18"/>
        </w:rPr>
      </w:pPr>
      <w:r w:rsidRPr="008773A4">
        <w:rPr>
          <w:i/>
          <w:iCs/>
          <w:color w:val="000000"/>
          <w:sz w:val="18"/>
          <w:szCs w:val="18"/>
        </w:rPr>
        <w:t>CN: cân nặng; CNƯT: cân nặng ước tính</w:t>
      </w:r>
      <w:r w:rsidRPr="008773A4">
        <w:rPr>
          <w:i/>
          <w:iCs/>
          <w:color w:val="000000"/>
          <w:sz w:val="18"/>
          <w:szCs w:val="18"/>
        </w:rPr>
        <w:tab/>
      </w:r>
    </w:p>
    <w:p w14:paraId="130DCE0F" w14:textId="77777777" w:rsidR="008773A4" w:rsidRPr="008773A4" w:rsidRDefault="008773A4" w:rsidP="00AC20EA">
      <w:pPr>
        <w:tabs>
          <w:tab w:val="left" w:pos="2215"/>
        </w:tabs>
        <w:spacing w:before="0" w:after="0"/>
        <w:ind w:firstLine="0"/>
        <w:rPr>
          <w:i/>
          <w:iCs/>
          <w:color w:val="000000"/>
          <w:sz w:val="18"/>
          <w:szCs w:val="18"/>
        </w:rPr>
      </w:pPr>
      <w:r w:rsidRPr="008773A4">
        <w:rPr>
          <w:i/>
          <w:iCs/>
          <w:color w:val="000000"/>
          <w:sz w:val="18"/>
          <w:szCs w:val="18"/>
        </w:rPr>
        <w:t>* Giá trị chênh = Cân nặng ước tính – cân nặng đo được</w:t>
      </w:r>
    </w:p>
    <w:p w14:paraId="13A6E0E8" w14:textId="77777777" w:rsidR="008773A4" w:rsidRPr="008773A4" w:rsidRDefault="008773A4" w:rsidP="00AC20EA">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1</w:t>
      </w:r>
      <w:r w:rsidRPr="008773A4">
        <w:rPr>
          <w:i/>
          <w:iCs/>
          <w:color w:val="000000"/>
          <w:sz w:val="18"/>
          <w:szCs w:val="18"/>
        </w:rPr>
        <w:t xml:space="preserve"> (kg) = 2,379 x VCT (cm)  - 8,527 </w:t>
      </w:r>
    </w:p>
    <w:p w14:paraId="040ED464" w14:textId="77777777" w:rsidR="008773A4" w:rsidRPr="008773A4" w:rsidRDefault="008773A4" w:rsidP="00AC20EA">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2</w:t>
      </w:r>
      <w:r w:rsidRPr="008773A4">
        <w:rPr>
          <w:i/>
          <w:iCs/>
          <w:color w:val="000000"/>
          <w:sz w:val="18"/>
          <w:szCs w:val="18"/>
        </w:rPr>
        <w:t xml:space="preserve"> (kg) = 2,471 x VBC (cm) - 24,874 </w:t>
      </w:r>
    </w:p>
    <w:p w14:paraId="47F6A4F8" w14:textId="77777777" w:rsidR="008773A4" w:rsidRPr="008773A4" w:rsidRDefault="008773A4" w:rsidP="00AC20EA">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3</w:t>
      </w:r>
      <w:r w:rsidRPr="008773A4">
        <w:rPr>
          <w:i/>
          <w:iCs/>
          <w:color w:val="000000"/>
          <w:sz w:val="18"/>
          <w:szCs w:val="18"/>
        </w:rPr>
        <w:t xml:space="preserve"> (kg) = 1,507 x VCT (cm) + 1,381 x VBC (cm) - 29,401 </w:t>
      </w:r>
    </w:p>
    <w:tbl>
      <w:tblPr>
        <w:tblW w:w="0" w:type="auto"/>
        <w:tblLook w:val="04A0" w:firstRow="1" w:lastRow="0" w:firstColumn="1" w:lastColumn="0" w:noHBand="0" w:noVBand="1"/>
      </w:tblPr>
      <w:tblGrid>
        <w:gridCol w:w="6487"/>
      </w:tblGrid>
      <w:tr w:rsidR="00AC20EA" w:rsidRPr="008773A4" w14:paraId="02B04A22" w14:textId="77777777" w:rsidTr="00AC20EA">
        <w:tc>
          <w:tcPr>
            <w:tcW w:w="6487" w:type="dxa"/>
            <w:shd w:val="clear" w:color="auto" w:fill="auto"/>
          </w:tcPr>
          <w:bookmarkEnd w:id="29"/>
          <w:p w14:paraId="5C23911D" w14:textId="6A26C1F3" w:rsidR="00AC20EA" w:rsidRPr="008773A4" w:rsidRDefault="00AC20EA" w:rsidP="00AC20EA">
            <w:pPr>
              <w:tabs>
                <w:tab w:val="left" w:pos="2215"/>
              </w:tabs>
              <w:spacing w:before="0" w:after="0"/>
              <w:ind w:firstLine="0"/>
              <w:jc w:val="center"/>
              <w:rPr>
                <w:color w:val="000000"/>
                <w:sz w:val="22"/>
                <w:szCs w:val="22"/>
              </w:rPr>
            </w:pPr>
            <w:r w:rsidRPr="008773A4">
              <w:rPr>
                <w:noProof/>
                <w:color w:val="000000"/>
                <w:sz w:val="22"/>
                <w:szCs w:val="22"/>
              </w:rPr>
              <w:drawing>
                <wp:inline distT="0" distB="0" distL="0" distR="0" wp14:anchorId="01D61555" wp14:editId="64551D17">
                  <wp:extent cx="3183084" cy="1716656"/>
                  <wp:effectExtent l="0" t="0" r="0" b="0"/>
                  <wp:docPr id="18038489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5157" cy="1717774"/>
                          </a:xfrm>
                          <a:prstGeom prst="rect">
                            <a:avLst/>
                          </a:prstGeom>
                          <a:noFill/>
                          <a:ln>
                            <a:noFill/>
                          </a:ln>
                        </pic:spPr>
                      </pic:pic>
                    </a:graphicData>
                  </a:graphic>
                </wp:inline>
              </w:drawing>
            </w:r>
          </w:p>
        </w:tc>
      </w:tr>
    </w:tbl>
    <w:p w14:paraId="66669C53" w14:textId="5A2DA35C" w:rsidR="00AC20EA" w:rsidRPr="00AC20EA" w:rsidRDefault="00AC20EA" w:rsidP="00AC20EA">
      <w:pPr>
        <w:pStyle w:val="330"/>
        <w:jc w:val="center"/>
      </w:pPr>
      <w:r w:rsidRPr="00AC20EA">
        <w:rPr>
          <w:bCs/>
        </w:rPr>
        <w:t>Hình 3.7. Tỉ lệ % sai số chấp nhận được &lt; 10% của các cân nặng ước tính so với cân nặng đo được ở nam</w:t>
      </w:r>
    </w:p>
    <w:p w14:paraId="41C743BE" w14:textId="77777777" w:rsidR="00AC20EA" w:rsidRDefault="00AC20EA">
      <w:pPr>
        <w:spacing w:before="0" w:after="0"/>
        <w:ind w:firstLine="0"/>
        <w:jc w:val="left"/>
        <w:rPr>
          <w:b/>
          <w:i/>
          <w:color w:val="000000"/>
          <w:sz w:val="22"/>
          <w:szCs w:val="22"/>
          <w:lang w:val="pt-BR" w:eastAsia="en-SG"/>
        </w:rPr>
      </w:pPr>
      <w:r>
        <w:br w:type="page"/>
      </w:r>
    </w:p>
    <w:p w14:paraId="4018BD1D" w14:textId="20CBB40E" w:rsidR="008773A4" w:rsidRPr="008773A4" w:rsidRDefault="008773A4" w:rsidP="00254077">
      <w:pPr>
        <w:pStyle w:val="330"/>
      </w:pPr>
      <w:r w:rsidRPr="008773A4">
        <w:lastRenderedPageBreak/>
        <w:t>3.3.1. Đánh giá công thức ước tính cân nặng ở nữ</w:t>
      </w:r>
    </w:p>
    <w:p w14:paraId="101BD550" w14:textId="3D314B05" w:rsidR="008773A4" w:rsidRPr="009E616C" w:rsidRDefault="00254077" w:rsidP="00291085">
      <w:pPr>
        <w:tabs>
          <w:tab w:val="left" w:pos="2215"/>
        </w:tabs>
        <w:spacing w:before="0" w:after="0"/>
        <w:ind w:firstLine="0"/>
        <w:rPr>
          <w:b/>
          <w:bCs/>
          <w:i/>
          <w:color w:val="000000"/>
          <w:sz w:val="22"/>
          <w:szCs w:val="22"/>
        </w:rPr>
      </w:pPr>
      <w:r>
        <w:rPr>
          <w:b/>
          <w:bCs/>
          <w:i/>
          <w:color w:val="000000"/>
          <w:sz w:val="22"/>
          <w:szCs w:val="22"/>
        </w:rPr>
        <w:t xml:space="preserve">Bảng </w:t>
      </w:r>
      <w:r w:rsidR="008773A4" w:rsidRPr="008773A4">
        <w:rPr>
          <w:b/>
          <w:bCs/>
          <w:i/>
          <w:color w:val="000000"/>
          <w:sz w:val="22"/>
          <w:szCs w:val="22"/>
          <w:lang w:val="vi-VN"/>
        </w:rPr>
        <w:t>3.2</w:t>
      </w:r>
      <w:r>
        <w:rPr>
          <w:b/>
          <w:bCs/>
          <w:i/>
          <w:color w:val="000000"/>
          <w:sz w:val="22"/>
          <w:szCs w:val="22"/>
        </w:rPr>
        <w:t>6</w:t>
      </w:r>
      <w:r w:rsidR="008773A4" w:rsidRPr="008773A4">
        <w:rPr>
          <w:b/>
          <w:bCs/>
          <w:i/>
          <w:color w:val="000000"/>
          <w:sz w:val="22"/>
          <w:szCs w:val="22"/>
          <w:lang w:val="vi-VN"/>
        </w:rPr>
        <w:t xml:space="preserve">. So sánh cân nặng ước tính và cân nặng đo được ở </w:t>
      </w:r>
      <w:r w:rsidR="009E616C">
        <w:rPr>
          <w:b/>
          <w:bCs/>
          <w:i/>
          <w:color w:val="000000"/>
          <w:sz w:val="22"/>
          <w:szCs w:val="22"/>
        </w:rPr>
        <w:t>nữ</w:t>
      </w:r>
    </w:p>
    <w:tbl>
      <w:tblPr>
        <w:tblW w:w="701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02"/>
        <w:gridCol w:w="1498"/>
        <w:gridCol w:w="1627"/>
        <w:gridCol w:w="1094"/>
        <w:gridCol w:w="159"/>
        <w:gridCol w:w="471"/>
        <w:gridCol w:w="159"/>
      </w:tblGrid>
      <w:tr w:rsidR="008773A4" w:rsidRPr="008773A4" w14:paraId="35031FAA" w14:textId="77777777" w:rsidTr="00183AE9">
        <w:trPr>
          <w:gridAfter w:val="1"/>
          <w:wAfter w:w="159" w:type="dxa"/>
          <w:trHeight w:val="598"/>
          <w:jc w:val="center"/>
        </w:trPr>
        <w:tc>
          <w:tcPr>
            <w:tcW w:w="2002" w:type="dxa"/>
            <w:vAlign w:val="center"/>
          </w:tcPr>
          <w:p w14:paraId="16D30507" w14:textId="77777777" w:rsidR="008773A4" w:rsidRPr="008773A4" w:rsidRDefault="008773A4" w:rsidP="00291085">
            <w:pPr>
              <w:tabs>
                <w:tab w:val="left" w:pos="2215"/>
              </w:tabs>
              <w:spacing w:before="0" w:after="0"/>
              <w:ind w:firstLine="0"/>
              <w:rPr>
                <w:b/>
                <w:bCs/>
                <w:color w:val="000000"/>
                <w:sz w:val="22"/>
                <w:szCs w:val="22"/>
              </w:rPr>
            </w:pPr>
            <w:r w:rsidRPr="008773A4">
              <w:rPr>
                <w:b/>
                <w:bCs/>
                <w:color w:val="000000"/>
                <w:sz w:val="22"/>
                <w:szCs w:val="22"/>
              </w:rPr>
              <w:t>Phương pháp</w:t>
            </w:r>
          </w:p>
        </w:tc>
        <w:tc>
          <w:tcPr>
            <w:tcW w:w="1498" w:type="dxa"/>
            <w:vAlign w:val="center"/>
          </w:tcPr>
          <w:p w14:paraId="3874A267"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Trung bình</w:t>
            </w:r>
          </w:p>
          <w:p w14:paraId="6D87207B"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color w:val="000000"/>
                <w:sz w:val="22"/>
                <w:szCs w:val="22"/>
              </w:rPr>
              <w:t>(mean</w:t>
            </w:r>
            <w:r w:rsidRPr="008773A4">
              <w:rPr>
                <w:b/>
                <w:bCs/>
                <w:color w:val="000000"/>
                <w:sz w:val="22"/>
                <w:szCs w:val="22"/>
              </w:rPr>
              <w:t xml:space="preserve"> </w:t>
            </w:r>
            <w:r w:rsidRPr="008773A4">
              <w:rPr>
                <w:b/>
                <w:color w:val="000000"/>
                <w:sz w:val="22"/>
                <w:szCs w:val="22"/>
              </w:rPr>
              <w:t>± SD)</w:t>
            </w:r>
          </w:p>
        </w:tc>
        <w:tc>
          <w:tcPr>
            <w:tcW w:w="1627" w:type="dxa"/>
            <w:vAlign w:val="center"/>
          </w:tcPr>
          <w:p w14:paraId="73F6116E" w14:textId="77777777" w:rsidR="008773A4" w:rsidRPr="008773A4" w:rsidRDefault="008773A4" w:rsidP="00291085">
            <w:pPr>
              <w:tabs>
                <w:tab w:val="left" w:pos="2215"/>
              </w:tabs>
              <w:spacing w:before="0" w:after="0"/>
              <w:ind w:firstLine="0"/>
              <w:jc w:val="center"/>
              <w:rPr>
                <w:b/>
                <w:bCs/>
                <w:color w:val="000000"/>
                <w:sz w:val="22"/>
                <w:szCs w:val="22"/>
              </w:rPr>
            </w:pPr>
            <w:r w:rsidRPr="008773A4">
              <w:rPr>
                <w:b/>
                <w:bCs/>
                <w:color w:val="000000"/>
                <w:sz w:val="22"/>
                <w:szCs w:val="22"/>
              </w:rPr>
              <w:t>Giá trị chênh*</w:t>
            </w:r>
          </w:p>
          <w:p w14:paraId="4207A7D1"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(mean ± SD)</w:t>
            </w:r>
          </w:p>
        </w:tc>
        <w:tc>
          <w:tcPr>
            <w:tcW w:w="1094" w:type="dxa"/>
            <w:vAlign w:val="center"/>
          </w:tcPr>
          <w:p w14:paraId="3ABDC455" w14:textId="77777777" w:rsidR="008773A4" w:rsidRPr="008773A4" w:rsidRDefault="008773A4" w:rsidP="00291085">
            <w:pPr>
              <w:tabs>
                <w:tab w:val="left" w:pos="2215"/>
              </w:tabs>
              <w:spacing w:before="0" w:after="0"/>
              <w:ind w:firstLine="0"/>
              <w:jc w:val="center"/>
              <w:rPr>
                <w:b/>
                <w:color w:val="000000"/>
                <w:sz w:val="22"/>
                <w:szCs w:val="22"/>
              </w:rPr>
            </w:pPr>
            <w:r w:rsidRPr="008773A4">
              <w:rPr>
                <w:b/>
                <w:color w:val="000000"/>
                <w:sz w:val="22"/>
                <w:szCs w:val="22"/>
              </w:rPr>
              <w:t>95%CI</w:t>
            </w:r>
          </w:p>
        </w:tc>
        <w:tc>
          <w:tcPr>
            <w:tcW w:w="630" w:type="dxa"/>
            <w:gridSpan w:val="2"/>
            <w:vAlign w:val="center"/>
          </w:tcPr>
          <w:p w14:paraId="1D21CEB1" w14:textId="77777777" w:rsidR="008773A4" w:rsidRPr="008773A4" w:rsidRDefault="008773A4" w:rsidP="00291085">
            <w:pPr>
              <w:tabs>
                <w:tab w:val="left" w:pos="2215"/>
              </w:tabs>
              <w:spacing w:before="0" w:after="0"/>
              <w:ind w:firstLine="0"/>
              <w:jc w:val="center"/>
              <w:rPr>
                <w:b/>
                <w:color w:val="000000"/>
                <w:sz w:val="22"/>
                <w:szCs w:val="22"/>
                <w:vertAlign w:val="superscript"/>
              </w:rPr>
            </w:pPr>
            <w:r w:rsidRPr="008773A4">
              <w:rPr>
                <w:b/>
                <w:color w:val="000000"/>
                <w:sz w:val="22"/>
                <w:szCs w:val="22"/>
              </w:rPr>
              <w:t>p</w:t>
            </w:r>
            <w:r w:rsidRPr="008773A4">
              <w:rPr>
                <w:b/>
                <w:color w:val="000000"/>
                <w:sz w:val="22"/>
                <w:szCs w:val="22"/>
                <w:vertAlign w:val="superscript"/>
              </w:rPr>
              <w:t>*</w:t>
            </w:r>
          </w:p>
        </w:tc>
      </w:tr>
      <w:tr w:rsidR="008773A4" w:rsidRPr="008773A4" w14:paraId="0983636D" w14:textId="77777777" w:rsidTr="00183AE9">
        <w:trPr>
          <w:trHeight w:val="251"/>
          <w:jc w:val="center"/>
        </w:trPr>
        <w:tc>
          <w:tcPr>
            <w:tcW w:w="2002" w:type="dxa"/>
            <w:vAlign w:val="center"/>
          </w:tcPr>
          <w:p w14:paraId="53E27B8C" w14:textId="77777777" w:rsidR="008773A4" w:rsidRPr="008773A4" w:rsidRDefault="008773A4" w:rsidP="00291085">
            <w:pPr>
              <w:tabs>
                <w:tab w:val="left" w:pos="2215"/>
              </w:tabs>
              <w:spacing w:before="0" w:after="0"/>
              <w:ind w:firstLine="0"/>
              <w:rPr>
                <w:color w:val="000000"/>
                <w:sz w:val="22"/>
                <w:szCs w:val="22"/>
              </w:rPr>
            </w:pPr>
            <w:r w:rsidRPr="008773A4">
              <w:rPr>
                <w:color w:val="000000"/>
                <w:sz w:val="22"/>
                <w:szCs w:val="22"/>
              </w:rPr>
              <w:t>CN đo được (kg)</w:t>
            </w:r>
          </w:p>
        </w:tc>
        <w:tc>
          <w:tcPr>
            <w:tcW w:w="1498" w:type="dxa"/>
          </w:tcPr>
          <w:p w14:paraId="32AA8BF1"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50,8 ± 10,9</w:t>
            </w:r>
          </w:p>
        </w:tc>
        <w:tc>
          <w:tcPr>
            <w:tcW w:w="1627" w:type="dxa"/>
          </w:tcPr>
          <w:p w14:paraId="53C76D79" w14:textId="77777777" w:rsidR="008773A4" w:rsidRPr="008773A4" w:rsidRDefault="008773A4" w:rsidP="00291085">
            <w:pPr>
              <w:tabs>
                <w:tab w:val="left" w:pos="2215"/>
              </w:tabs>
              <w:spacing w:before="0" w:after="0"/>
              <w:ind w:firstLine="0"/>
              <w:jc w:val="center"/>
              <w:rPr>
                <w:color w:val="000000"/>
                <w:sz w:val="22"/>
                <w:szCs w:val="22"/>
              </w:rPr>
            </w:pPr>
          </w:p>
        </w:tc>
        <w:tc>
          <w:tcPr>
            <w:tcW w:w="1253" w:type="dxa"/>
            <w:gridSpan w:val="2"/>
          </w:tcPr>
          <w:p w14:paraId="24BF9B64" w14:textId="77777777" w:rsidR="008773A4" w:rsidRPr="008773A4" w:rsidRDefault="008773A4" w:rsidP="00291085">
            <w:pPr>
              <w:tabs>
                <w:tab w:val="left" w:pos="2215"/>
              </w:tabs>
              <w:spacing w:before="0" w:after="0"/>
              <w:ind w:firstLine="0"/>
              <w:jc w:val="center"/>
              <w:rPr>
                <w:color w:val="000000"/>
                <w:sz w:val="22"/>
                <w:szCs w:val="22"/>
              </w:rPr>
            </w:pPr>
          </w:p>
        </w:tc>
        <w:tc>
          <w:tcPr>
            <w:tcW w:w="630" w:type="dxa"/>
            <w:gridSpan w:val="2"/>
          </w:tcPr>
          <w:p w14:paraId="65B91C66" w14:textId="77777777" w:rsidR="008773A4" w:rsidRPr="008773A4" w:rsidRDefault="008773A4" w:rsidP="00291085">
            <w:pPr>
              <w:tabs>
                <w:tab w:val="left" w:pos="2215"/>
              </w:tabs>
              <w:spacing w:before="0" w:after="0"/>
              <w:ind w:firstLine="0"/>
              <w:jc w:val="center"/>
              <w:rPr>
                <w:color w:val="000000"/>
                <w:sz w:val="22"/>
                <w:szCs w:val="22"/>
              </w:rPr>
            </w:pPr>
          </w:p>
        </w:tc>
      </w:tr>
      <w:tr w:rsidR="008773A4" w:rsidRPr="008773A4" w14:paraId="7EEE76ED" w14:textId="77777777" w:rsidTr="00183AE9">
        <w:trPr>
          <w:trHeight w:val="305"/>
          <w:jc w:val="center"/>
        </w:trPr>
        <w:tc>
          <w:tcPr>
            <w:tcW w:w="2002" w:type="dxa"/>
            <w:vAlign w:val="center"/>
          </w:tcPr>
          <w:p w14:paraId="108A156E"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1 (CN</w:t>
            </w:r>
            <w:r w:rsidRPr="008773A4">
              <w:rPr>
                <w:bCs/>
                <w:color w:val="000000"/>
                <w:sz w:val="22"/>
                <w:szCs w:val="22"/>
                <w:vertAlign w:val="subscript"/>
              </w:rPr>
              <w:t>1</w:t>
            </w:r>
            <w:r w:rsidRPr="008773A4">
              <w:rPr>
                <w:bCs/>
                <w:color w:val="000000"/>
                <w:sz w:val="22"/>
                <w:szCs w:val="22"/>
              </w:rPr>
              <w:t>) (kg)</w:t>
            </w:r>
          </w:p>
        </w:tc>
        <w:tc>
          <w:tcPr>
            <w:tcW w:w="1498" w:type="dxa"/>
          </w:tcPr>
          <w:p w14:paraId="1C64E5B8"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43,0 ± 8,1</w:t>
            </w:r>
          </w:p>
        </w:tc>
        <w:tc>
          <w:tcPr>
            <w:tcW w:w="1627" w:type="dxa"/>
          </w:tcPr>
          <w:p w14:paraId="65CD85A1"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-7,8 ± 6,2</w:t>
            </w:r>
          </w:p>
        </w:tc>
        <w:tc>
          <w:tcPr>
            <w:tcW w:w="1253" w:type="dxa"/>
            <w:gridSpan w:val="2"/>
          </w:tcPr>
          <w:p w14:paraId="188C5DC3"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-10,1 ; -5,7</w:t>
            </w:r>
          </w:p>
        </w:tc>
        <w:tc>
          <w:tcPr>
            <w:tcW w:w="630" w:type="dxa"/>
            <w:gridSpan w:val="2"/>
          </w:tcPr>
          <w:p w14:paraId="5BF5C75F"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r w:rsidR="008773A4" w:rsidRPr="008773A4" w14:paraId="6D1C5909" w14:textId="77777777" w:rsidTr="00183AE9">
        <w:trPr>
          <w:trHeight w:val="251"/>
          <w:jc w:val="center"/>
        </w:trPr>
        <w:tc>
          <w:tcPr>
            <w:tcW w:w="2002" w:type="dxa"/>
            <w:vAlign w:val="center"/>
          </w:tcPr>
          <w:p w14:paraId="1D556620" w14:textId="77777777" w:rsidR="008773A4" w:rsidRPr="008773A4" w:rsidRDefault="008773A4" w:rsidP="00291085">
            <w:pPr>
              <w:tabs>
                <w:tab w:val="left" w:pos="2215"/>
              </w:tabs>
              <w:spacing w:before="0" w:after="0"/>
              <w:ind w:firstLine="0"/>
              <w:rPr>
                <w:color w:val="000000"/>
                <w:sz w:val="22"/>
                <w:szCs w:val="22"/>
              </w:rPr>
            </w:pPr>
            <w:r w:rsidRPr="008773A4">
              <w:rPr>
                <w:bCs/>
                <w:color w:val="000000"/>
                <w:sz w:val="22"/>
                <w:szCs w:val="22"/>
              </w:rPr>
              <w:t>CNƯT 2 (CN</w:t>
            </w:r>
            <w:r w:rsidRPr="008773A4">
              <w:rPr>
                <w:bCs/>
                <w:color w:val="000000"/>
                <w:sz w:val="22"/>
                <w:szCs w:val="22"/>
                <w:vertAlign w:val="subscript"/>
              </w:rPr>
              <w:t>2</w:t>
            </w:r>
            <w:r w:rsidRPr="008773A4">
              <w:rPr>
                <w:bCs/>
                <w:color w:val="000000"/>
                <w:sz w:val="22"/>
                <w:szCs w:val="22"/>
              </w:rPr>
              <w:t>) (kg)</w:t>
            </w:r>
          </w:p>
        </w:tc>
        <w:tc>
          <w:tcPr>
            <w:tcW w:w="1498" w:type="dxa"/>
          </w:tcPr>
          <w:p w14:paraId="703B8F32"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44,5 ± 8,9</w:t>
            </w:r>
          </w:p>
        </w:tc>
        <w:tc>
          <w:tcPr>
            <w:tcW w:w="1627" w:type="dxa"/>
          </w:tcPr>
          <w:p w14:paraId="37F16C7F"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-6,4 ± 5,6</w:t>
            </w:r>
          </w:p>
        </w:tc>
        <w:tc>
          <w:tcPr>
            <w:tcW w:w="1253" w:type="dxa"/>
            <w:gridSpan w:val="2"/>
          </w:tcPr>
          <w:p w14:paraId="43DC1D60"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-8,3 ; -4,4</w:t>
            </w:r>
          </w:p>
        </w:tc>
        <w:tc>
          <w:tcPr>
            <w:tcW w:w="630" w:type="dxa"/>
            <w:gridSpan w:val="2"/>
          </w:tcPr>
          <w:p w14:paraId="6E5FD286" w14:textId="77777777" w:rsidR="008773A4" w:rsidRPr="008773A4" w:rsidRDefault="008773A4" w:rsidP="00291085">
            <w:pPr>
              <w:tabs>
                <w:tab w:val="left" w:pos="2215"/>
              </w:tabs>
              <w:spacing w:before="0" w:after="0"/>
              <w:ind w:firstLine="0"/>
              <w:jc w:val="center"/>
              <w:rPr>
                <w:color w:val="000000"/>
                <w:sz w:val="22"/>
                <w:szCs w:val="22"/>
              </w:rPr>
            </w:pPr>
            <w:r w:rsidRPr="008773A4">
              <w:rPr>
                <w:sz w:val="22"/>
                <w:szCs w:val="22"/>
              </w:rPr>
              <w:t>0,00</w:t>
            </w:r>
          </w:p>
        </w:tc>
      </w:tr>
    </w:tbl>
    <w:p w14:paraId="73909FEF"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 cân nặng; CNƯT: cân nặng ước tính</w:t>
      </w:r>
      <w:r w:rsidRPr="008773A4">
        <w:rPr>
          <w:i/>
          <w:iCs/>
          <w:color w:val="000000"/>
          <w:sz w:val="18"/>
          <w:szCs w:val="18"/>
        </w:rPr>
        <w:tab/>
      </w:r>
    </w:p>
    <w:p w14:paraId="0E5482CC"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 Giá trị chênh = Cân nặng ước tính – cân nặng đo được</w:t>
      </w:r>
    </w:p>
    <w:p w14:paraId="5B2A8009"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1</w:t>
      </w:r>
      <w:r w:rsidRPr="008773A4">
        <w:rPr>
          <w:i/>
          <w:iCs/>
          <w:color w:val="000000"/>
          <w:sz w:val="18"/>
          <w:szCs w:val="18"/>
        </w:rPr>
        <w:t xml:space="preserve"> (kg) = 2,016 x VBC (cm) - 14,419</w:t>
      </w:r>
    </w:p>
    <w:p w14:paraId="087EAE64" w14:textId="77777777" w:rsidR="008773A4" w:rsidRPr="008773A4" w:rsidRDefault="008773A4" w:rsidP="00291085">
      <w:pPr>
        <w:tabs>
          <w:tab w:val="left" w:pos="2215"/>
        </w:tabs>
        <w:spacing w:before="0" w:after="0"/>
        <w:ind w:firstLine="0"/>
        <w:rPr>
          <w:i/>
          <w:iCs/>
          <w:color w:val="000000"/>
          <w:sz w:val="18"/>
          <w:szCs w:val="18"/>
        </w:rPr>
      </w:pPr>
      <w:r w:rsidRPr="008773A4">
        <w:rPr>
          <w:i/>
          <w:iCs/>
          <w:color w:val="000000"/>
          <w:sz w:val="18"/>
          <w:szCs w:val="18"/>
        </w:rPr>
        <w:t>CN</w:t>
      </w:r>
      <w:r w:rsidRPr="008773A4">
        <w:rPr>
          <w:i/>
          <w:iCs/>
          <w:color w:val="000000"/>
          <w:sz w:val="18"/>
          <w:szCs w:val="18"/>
          <w:vertAlign w:val="subscript"/>
        </w:rPr>
        <w:t>2</w:t>
      </w:r>
      <w:r w:rsidRPr="008773A4">
        <w:rPr>
          <w:i/>
          <w:iCs/>
          <w:color w:val="000000"/>
          <w:sz w:val="18"/>
          <w:szCs w:val="18"/>
        </w:rPr>
        <w:t xml:space="preserve"> (kg) = 0,987 x VCT (cm) + 1,374 x VBC (cm) - 20,090</w:t>
      </w:r>
    </w:p>
    <w:tbl>
      <w:tblPr>
        <w:tblW w:w="0" w:type="auto"/>
        <w:tblLook w:val="04A0" w:firstRow="1" w:lastRow="0" w:firstColumn="1" w:lastColumn="0" w:noHBand="0" w:noVBand="1"/>
      </w:tblPr>
      <w:tblGrid>
        <w:gridCol w:w="6487"/>
      </w:tblGrid>
      <w:tr w:rsidR="00AC20EA" w:rsidRPr="008773A4" w14:paraId="44038328" w14:textId="77777777" w:rsidTr="00AC20EA">
        <w:tc>
          <w:tcPr>
            <w:tcW w:w="6487" w:type="dxa"/>
            <w:shd w:val="clear" w:color="auto" w:fill="auto"/>
          </w:tcPr>
          <w:p w14:paraId="7EF4F2FD" w14:textId="3926D361" w:rsidR="00AC20EA" w:rsidRPr="008773A4" w:rsidRDefault="00AC20EA" w:rsidP="00AC20EA">
            <w:pPr>
              <w:tabs>
                <w:tab w:val="left" w:pos="2215"/>
              </w:tabs>
              <w:spacing w:before="0" w:after="0"/>
              <w:ind w:firstLine="0"/>
              <w:jc w:val="center"/>
              <w:rPr>
                <w:color w:val="000000"/>
                <w:sz w:val="18"/>
                <w:szCs w:val="18"/>
              </w:rPr>
            </w:pPr>
            <w:r w:rsidRPr="008773A4">
              <w:rPr>
                <w:noProof/>
                <w:color w:val="000000"/>
                <w:sz w:val="18"/>
                <w:szCs w:val="18"/>
              </w:rPr>
              <w:drawing>
                <wp:inline distT="0" distB="0" distL="0" distR="0" wp14:anchorId="0CFD09B7" wp14:editId="58BBD6BA">
                  <wp:extent cx="2872596" cy="1406105"/>
                  <wp:effectExtent l="0" t="0" r="4445" b="3810"/>
                  <wp:docPr id="4887035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2923" cy="1411160"/>
                          </a:xfrm>
                          <a:prstGeom prst="rect">
                            <a:avLst/>
                          </a:prstGeom>
                          <a:noFill/>
                          <a:ln>
                            <a:noFill/>
                          </a:ln>
                        </pic:spPr>
                      </pic:pic>
                    </a:graphicData>
                  </a:graphic>
                </wp:inline>
              </w:drawing>
            </w:r>
          </w:p>
        </w:tc>
      </w:tr>
    </w:tbl>
    <w:p w14:paraId="147EB4E1" w14:textId="720D2DA5" w:rsidR="00AC20EA" w:rsidRPr="00AC20EA" w:rsidRDefault="00AC20EA" w:rsidP="00AC20EA">
      <w:pPr>
        <w:tabs>
          <w:tab w:val="left" w:pos="2215"/>
        </w:tabs>
        <w:spacing w:before="0" w:after="0" w:line="312" w:lineRule="auto"/>
        <w:ind w:firstLine="0"/>
        <w:jc w:val="center"/>
        <w:rPr>
          <w:b/>
          <w:bCs/>
          <w:i/>
          <w:color w:val="000000"/>
          <w:sz w:val="22"/>
          <w:szCs w:val="22"/>
        </w:rPr>
      </w:pPr>
      <w:r w:rsidRPr="00AC20EA">
        <w:rPr>
          <w:b/>
          <w:bCs/>
          <w:i/>
          <w:color w:val="000000"/>
          <w:sz w:val="22"/>
          <w:szCs w:val="22"/>
        </w:rPr>
        <w:t>Hình 3.9. Tỉ lệ % sai số chấp nhận được &lt; 10% của các cân nặng ước tính so với cân nặng đo được ở nữ</w:t>
      </w:r>
    </w:p>
    <w:p w14:paraId="55CB6B79" w14:textId="77777777" w:rsidR="008773A4" w:rsidRPr="008773A4" w:rsidRDefault="008773A4" w:rsidP="00254077">
      <w:pPr>
        <w:tabs>
          <w:tab w:val="left" w:pos="2215"/>
        </w:tabs>
        <w:spacing w:before="0" w:after="0" w:line="312" w:lineRule="auto"/>
        <w:ind w:firstLine="0"/>
        <w:rPr>
          <w:b/>
          <w:bCs/>
          <w:color w:val="000000"/>
          <w:sz w:val="22"/>
          <w:szCs w:val="22"/>
        </w:rPr>
      </w:pPr>
      <w:r w:rsidRPr="008773A4">
        <w:rPr>
          <w:b/>
          <w:bCs/>
          <w:color w:val="000000"/>
          <w:sz w:val="22"/>
          <w:szCs w:val="22"/>
        </w:rPr>
        <w:t>3.4. Kết quả xây dựng bảng tra cứu</w:t>
      </w:r>
    </w:p>
    <w:p w14:paraId="77E6E7E8" w14:textId="77777777" w:rsidR="008773A4" w:rsidRPr="008773A4" w:rsidRDefault="008773A4" w:rsidP="00254077">
      <w:pPr>
        <w:tabs>
          <w:tab w:val="left" w:pos="2215"/>
        </w:tabs>
        <w:spacing w:before="0" w:after="0" w:line="312" w:lineRule="auto"/>
        <w:ind w:firstLine="0"/>
        <w:rPr>
          <w:b/>
          <w:bCs/>
          <w:i/>
          <w:color w:val="000000"/>
          <w:sz w:val="22"/>
          <w:szCs w:val="22"/>
          <w:lang w:val="pt-BR"/>
        </w:rPr>
      </w:pPr>
      <w:bookmarkStart w:id="30" w:name="_Toc146489508"/>
      <w:r w:rsidRPr="008773A4">
        <w:rPr>
          <w:b/>
          <w:bCs/>
          <w:i/>
          <w:color w:val="000000"/>
          <w:sz w:val="22"/>
          <w:szCs w:val="22"/>
          <w:lang w:val="pt-BR"/>
        </w:rPr>
        <w:t>3.4.1. Bảng tra cứu ước tính chiều cao</w:t>
      </w:r>
      <w:bookmarkEnd w:id="30"/>
    </w:p>
    <w:p w14:paraId="705B9F26" w14:textId="77777777" w:rsidR="008773A4" w:rsidRPr="008773A4" w:rsidRDefault="008773A4" w:rsidP="00254077">
      <w:pPr>
        <w:tabs>
          <w:tab w:val="left" w:pos="2215"/>
        </w:tabs>
        <w:spacing w:before="0" w:after="0" w:line="312" w:lineRule="auto"/>
        <w:ind w:firstLine="0"/>
        <w:rPr>
          <w:bCs/>
          <w:i/>
          <w:color w:val="000000"/>
          <w:sz w:val="22"/>
          <w:szCs w:val="22"/>
          <w:lang w:val="pt-BR"/>
        </w:rPr>
      </w:pPr>
      <w:r w:rsidRPr="008773A4">
        <w:rPr>
          <w:bCs/>
          <w:i/>
          <w:color w:val="000000"/>
          <w:sz w:val="22"/>
          <w:szCs w:val="22"/>
          <w:lang w:val="pt-BR"/>
        </w:rPr>
        <w:t>3.4.1.1.Bảng tra cứu ước tính chiều cao ở người cao tuổi nam giới</w:t>
      </w:r>
    </w:p>
    <w:p w14:paraId="05F555FE"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Bảng tra cứu được xây dựng trên cơ sở công thức:</w:t>
      </w:r>
    </w:p>
    <w:p w14:paraId="2FF09504"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Chiều cao ước tính (cm) = - 0,188 x Tuổi + 1,440 x CĐG (cm) + 106,816</w:t>
      </w:r>
    </w:p>
    <w:p w14:paraId="3B918695"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Kết quả thể hiện ở Bảng tra ước tính chiều cao ở người cao tuổi nam giới dựa vào tuổi và chiều cao đầu gối.</w:t>
      </w:r>
    </w:p>
    <w:p w14:paraId="392971DE" w14:textId="77777777" w:rsidR="00AC20EA" w:rsidRDefault="00AC20EA" w:rsidP="00254077">
      <w:pPr>
        <w:tabs>
          <w:tab w:val="left" w:pos="2215"/>
        </w:tabs>
        <w:spacing w:before="0" w:after="0" w:line="312" w:lineRule="auto"/>
        <w:ind w:firstLine="0"/>
        <w:rPr>
          <w:bCs/>
          <w:i/>
          <w:color w:val="000000"/>
          <w:sz w:val="22"/>
          <w:szCs w:val="22"/>
          <w:lang w:val="pt-BR"/>
        </w:rPr>
      </w:pPr>
    </w:p>
    <w:p w14:paraId="58E4CA95" w14:textId="77777777" w:rsidR="008773A4" w:rsidRPr="008773A4" w:rsidRDefault="008773A4" w:rsidP="00254077">
      <w:pPr>
        <w:tabs>
          <w:tab w:val="left" w:pos="2215"/>
        </w:tabs>
        <w:spacing w:before="0" w:after="0" w:line="312" w:lineRule="auto"/>
        <w:ind w:firstLine="0"/>
        <w:rPr>
          <w:bCs/>
          <w:i/>
          <w:color w:val="000000"/>
          <w:sz w:val="22"/>
          <w:szCs w:val="22"/>
          <w:lang w:val="pt-BR"/>
        </w:rPr>
      </w:pPr>
      <w:r w:rsidRPr="008773A4">
        <w:rPr>
          <w:bCs/>
          <w:i/>
          <w:color w:val="000000"/>
          <w:sz w:val="22"/>
          <w:szCs w:val="22"/>
          <w:lang w:val="pt-BR"/>
        </w:rPr>
        <w:lastRenderedPageBreak/>
        <w:t xml:space="preserve">3.4.1.2. Bảng tra cứu ước tính chiều cao ở người cao tuổi nữ giới </w:t>
      </w:r>
    </w:p>
    <w:p w14:paraId="5C3CA8C5" w14:textId="77777777" w:rsidR="008773A4" w:rsidRPr="008773A4" w:rsidRDefault="008773A4" w:rsidP="00AC20EA">
      <w:pPr>
        <w:tabs>
          <w:tab w:val="left" w:pos="2215"/>
        </w:tabs>
        <w:spacing w:before="0" w:after="0" w:line="312" w:lineRule="auto"/>
        <w:ind w:firstLine="284"/>
        <w:rPr>
          <w:color w:val="000000"/>
          <w:sz w:val="22"/>
          <w:szCs w:val="22"/>
          <w:lang w:val="pt-BR"/>
        </w:rPr>
      </w:pPr>
      <w:r w:rsidRPr="008773A4">
        <w:rPr>
          <w:color w:val="000000"/>
          <w:sz w:val="22"/>
          <w:szCs w:val="22"/>
          <w:lang w:val="pt-BR"/>
        </w:rPr>
        <w:t>Bảng tra cứu được xây dựng trên cơ sở công thức:</w:t>
      </w:r>
    </w:p>
    <w:p w14:paraId="1E2363F6" w14:textId="77777777" w:rsidR="008773A4" w:rsidRPr="008773A4" w:rsidRDefault="008773A4" w:rsidP="00AC20EA">
      <w:pPr>
        <w:tabs>
          <w:tab w:val="left" w:pos="2215"/>
        </w:tabs>
        <w:spacing w:before="0" w:after="0" w:line="312" w:lineRule="auto"/>
        <w:ind w:right="-171" w:firstLine="0"/>
        <w:jc w:val="left"/>
        <w:rPr>
          <w:color w:val="000000"/>
          <w:sz w:val="22"/>
          <w:szCs w:val="22"/>
          <w:lang w:val="pt-BR"/>
        </w:rPr>
      </w:pPr>
      <w:r w:rsidRPr="008773A4">
        <w:rPr>
          <w:color w:val="000000"/>
          <w:sz w:val="22"/>
          <w:szCs w:val="22"/>
          <w:lang w:val="pt-BR"/>
        </w:rPr>
        <w:t xml:space="preserve">Chiều cao ước tính (cm) = - 0,259 x Tuổi + 1,103 x CĐG (cm) + 120,292 </w:t>
      </w:r>
    </w:p>
    <w:p w14:paraId="4EBE9867" w14:textId="77777777" w:rsidR="008773A4" w:rsidRPr="008773A4" w:rsidRDefault="008773A4" w:rsidP="00AC20EA">
      <w:pPr>
        <w:tabs>
          <w:tab w:val="left" w:pos="2215"/>
        </w:tabs>
        <w:spacing w:before="0" w:after="0" w:line="312" w:lineRule="auto"/>
        <w:ind w:firstLine="0"/>
        <w:jc w:val="right"/>
        <w:rPr>
          <w:color w:val="000000"/>
          <w:sz w:val="22"/>
          <w:szCs w:val="22"/>
          <w:lang w:val="pt-BR"/>
        </w:rPr>
      </w:pPr>
      <w:r w:rsidRPr="008773A4">
        <w:rPr>
          <w:color w:val="000000"/>
          <w:sz w:val="22"/>
          <w:szCs w:val="22"/>
          <w:lang w:val="pt-BR"/>
        </w:rPr>
        <w:t>Trong trường hợp không nhớ chính xác số tuổi thì áp dụng công thức:</w:t>
      </w:r>
    </w:p>
    <w:p w14:paraId="00E97E90"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Chiều cao ước tính (cm) = 0,410 x DCT (cm) + 0,928 x CĐG (cm) + 97,162</w:t>
      </w:r>
    </w:p>
    <w:p w14:paraId="18A9174F" w14:textId="77777777" w:rsidR="008773A4" w:rsidRPr="008773A4" w:rsidRDefault="008773A4" w:rsidP="00AC20EA">
      <w:pPr>
        <w:tabs>
          <w:tab w:val="left" w:pos="2215"/>
        </w:tabs>
        <w:spacing w:before="0" w:after="0" w:line="312" w:lineRule="auto"/>
        <w:ind w:firstLine="284"/>
        <w:rPr>
          <w:color w:val="000000"/>
          <w:sz w:val="22"/>
          <w:szCs w:val="22"/>
          <w:lang w:val="pt-BR"/>
        </w:rPr>
      </w:pPr>
      <w:r w:rsidRPr="008773A4">
        <w:rPr>
          <w:color w:val="000000"/>
          <w:sz w:val="22"/>
          <w:szCs w:val="22"/>
          <w:lang w:val="pt-BR"/>
        </w:rPr>
        <w:t>Kết quả thể hiện ở Bảng tra ước tính chiều cao ở người cao tuổi nữ giới dựa vào tuổi và chiều cao đầu gối và Bảng tra ước tính chiều cao ở người cao tuổi nữ giới dựa vào chiều dài xương cánh tay và chiều cao đầu gối.</w:t>
      </w:r>
    </w:p>
    <w:p w14:paraId="29EFDFA2" w14:textId="77777777" w:rsidR="008773A4" w:rsidRPr="008773A4" w:rsidRDefault="008773A4" w:rsidP="00254077">
      <w:pPr>
        <w:tabs>
          <w:tab w:val="left" w:pos="2215"/>
        </w:tabs>
        <w:spacing w:before="0" w:after="0" w:line="312" w:lineRule="auto"/>
        <w:ind w:firstLine="0"/>
        <w:rPr>
          <w:b/>
          <w:bCs/>
          <w:i/>
          <w:color w:val="000000"/>
          <w:sz w:val="22"/>
          <w:szCs w:val="22"/>
          <w:lang w:val="pt-BR"/>
        </w:rPr>
      </w:pPr>
      <w:bookmarkStart w:id="31" w:name="_Toc146489509"/>
      <w:r w:rsidRPr="008773A4">
        <w:rPr>
          <w:b/>
          <w:bCs/>
          <w:i/>
          <w:color w:val="000000"/>
          <w:sz w:val="22"/>
          <w:szCs w:val="22"/>
          <w:lang w:val="pt-BR"/>
        </w:rPr>
        <w:t>3.4.2. Bảng tra cứu ước tính cân nặng</w:t>
      </w:r>
      <w:bookmarkEnd w:id="31"/>
    </w:p>
    <w:p w14:paraId="72631617" w14:textId="77777777" w:rsidR="008773A4" w:rsidRPr="008773A4" w:rsidRDefault="008773A4" w:rsidP="00254077">
      <w:pPr>
        <w:tabs>
          <w:tab w:val="left" w:pos="2215"/>
        </w:tabs>
        <w:spacing w:before="0" w:after="0" w:line="312" w:lineRule="auto"/>
        <w:ind w:firstLine="0"/>
        <w:rPr>
          <w:bCs/>
          <w:i/>
          <w:color w:val="000000"/>
          <w:sz w:val="22"/>
          <w:szCs w:val="22"/>
          <w:lang w:val="pt-BR"/>
        </w:rPr>
      </w:pPr>
      <w:r w:rsidRPr="008773A4">
        <w:rPr>
          <w:bCs/>
          <w:i/>
          <w:color w:val="000000"/>
          <w:sz w:val="22"/>
          <w:szCs w:val="22"/>
          <w:lang w:val="pt-BR"/>
        </w:rPr>
        <w:t>3.4.2.1. Bảng tra cứu ước tính cân nặng ở người cao tuổi nam giới</w:t>
      </w:r>
    </w:p>
    <w:p w14:paraId="5E535672"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Bảng tra được xây dựng trên cơ sở công thức:</w:t>
      </w:r>
    </w:p>
    <w:p w14:paraId="3E282CCE" w14:textId="75CA77BF" w:rsidR="008773A4" w:rsidRPr="008773A4" w:rsidRDefault="008773A4" w:rsidP="00AC20EA">
      <w:pPr>
        <w:tabs>
          <w:tab w:val="left" w:pos="2215"/>
        </w:tabs>
        <w:spacing w:before="0" w:after="0" w:line="312" w:lineRule="auto"/>
        <w:ind w:right="-171" w:firstLine="0"/>
        <w:jc w:val="left"/>
        <w:rPr>
          <w:color w:val="000000"/>
          <w:sz w:val="22"/>
          <w:szCs w:val="22"/>
          <w:lang w:val="pt-BR"/>
        </w:rPr>
      </w:pPr>
      <w:r w:rsidRPr="008773A4">
        <w:rPr>
          <w:color w:val="000000"/>
          <w:sz w:val="22"/>
          <w:szCs w:val="22"/>
          <w:lang w:val="pt-BR"/>
        </w:rPr>
        <w:t>Cân nặng ước tính (kg) = 1,507 x VCT (cm) +1,381 x VBC (cm) - 29,401</w:t>
      </w:r>
    </w:p>
    <w:p w14:paraId="264BA910"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Kết quả thể hiện ở Bảng tra ước tính cân nặng ở người cao tuổi nam giới dựa vào số đo vòng cánh tay và vòng bắp chân.</w:t>
      </w:r>
    </w:p>
    <w:p w14:paraId="3FA19691" w14:textId="77777777" w:rsidR="008773A4" w:rsidRPr="008773A4" w:rsidRDefault="008773A4" w:rsidP="00254077">
      <w:pPr>
        <w:tabs>
          <w:tab w:val="left" w:pos="2215"/>
        </w:tabs>
        <w:spacing w:before="0" w:after="0" w:line="312" w:lineRule="auto"/>
        <w:ind w:firstLine="0"/>
        <w:rPr>
          <w:bCs/>
          <w:i/>
          <w:color w:val="000000"/>
          <w:sz w:val="22"/>
          <w:szCs w:val="22"/>
          <w:lang w:val="pt-BR"/>
        </w:rPr>
      </w:pPr>
      <w:r w:rsidRPr="008773A4">
        <w:rPr>
          <w:bCs/>
          <w:i/>
          <w:color w:val="000000"/>
          <w:sz w:val="22"/>
          <w:szCs w:val="22"/>
          <w:lang w:val="pt-BR"/>
        </w:rPr>
        <w:t>3.4.2.2. Bảng tra cứu ước tính cân nặng ở người cao tuổi nữ giới</w:t>
      </w:r>
    </w:p>
    <w:p w14:paraId="351A04A7"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Bảng tra được xây dựng trên cơ sở công thức:</w:t>
      </w:r>
    </w:p>
    <w:p w14:paraId="42315B8D" w14:textId="7360DF62" w:rsidR="008773A4" w:rsidRPr="008773A4" w:rsidRDefault="008773A4" w:rsidP="00AC20EA">
      <w:pPr>
        <w:tabs>
          <w:tab w:val="left" w:pos="2215"/>
        </w:tabs>
        <w:spacing w:before="0" w:after="0" w:line="312" w:lineRule="auto"/>
        <w:ind w:right="-313" w:firstLine="0"/>
        <w:jc w:val="left"/>
        <w:rPr>
          <w:color w:val="000000"/>
          <w:sz w:val="22"/>
          <w:szCs w:val="22"/>
          <w:lang w:val="pt-BR"/>
        </w:rPr>
      </w:pPr>
      <w:r w:rsidRPr="008773A4">
        <w:rPr>
          <w:color w:val="000000"/>
          <w:sz w:val="22"/>
          <w:szCs w:val="22"/>
          <w:lang w:val="pt-BR"/>
        </w:rPr>
        <w:t>Cân nặng ước tính (kg) = 0,987 x VCT (cm) +1,374 x VBC (cm) - 20,090.</w:t>
      </w:r>
    </w:p>
    <w:p w14:paraId="7A9204BD" w14:textId="77777777" w:rsidR="008773A4" w:rsidRPr="008773A4" w:rsidRDefault="008773A4" w:rsidP="00254077">
      <w:pPr>
        <w:tabs>
          <w:tab w:val="left" w:pos="2215"/>
        </w:tabs>
        <w:spacing w:before="0" w:after="0" w:line="312" w:lineRule="auto"/>
        <w:ind w:firstLine="0"/>
        <w:rPr>
          <w:color w:val="000000"/>
          <w:sz w:val="22"/>
          <w:szCs w:val="22"/>
          <w:lang w:val="pt-BR"/>
        </w:rPr>
      </w:pPr>
      <w:r w:rsidRPr="008773A4">
        <w:rPr>
          <w:color w:val="000000"/>
          <w:sz w:val="22"/>
          <w:szCs w:val="22"/>
          <w:lang w:val="pt-BR"/>
        </w:rPr>
        <w:t>Kết quả thể hiện ở Bảng tra ước tính cân nặng ở người cao tuổi nữ giới dựa vào số đo vòng cánh tay và vòng bắp chân.</w:t>
      </w:r>
    </w:p>
    <w:p w14:paraId="4ECCC2AA" w14:textId="77777777" w:rsidR="008773A4" w:rsidRPr="008773A4" w:rsidRDefault="008773A4" w:rsidP="00254077">
      <w:pPr>
        <w:tabs>
          <w:tab w:val="left" w:pos="2215"/>
        </w:tabs>
        <w:spacing w:before="0" w:after="0" w:line="312" w:lineRule="auto"/>
        <w:ind w:firstLine="0"/>
        <w:rPr>
          <w:b/>
          <w:bCs/>
          <w:color w:val="000000"/>
          <w:sz w:val="22"/>
          <w:szCs w:val="22"/>
          <w:lang w:val="pt-BR"/>
        </w:rPr>
      </w:pPr>
      <w:r w:rsidRPr="008773A4">
        <w:rPr>
          <w:b/>
          <w:bCs/>
          <w:color w:val="000000"/>
          <w:sz w:val="22"/>
          <w:szCs w:val="22"/>
          <w:lang w:val="pt-BR"/>
        </w:rPr>
        <w:t>3.5. Quy trình kỹ thuật ước tính chiều cao và cân nặng cho người cao tuổi bằng công thức đã xây dựng</w:t>
      </w:r>
    </w:p>
    <w:p w14:paraId="2054E547" w14:textId="77777777" w:rsidR="008773A4" w:rsidRPr="008773A4" w:rsidRDefault="008773A4" w:rsidP="00AC20EA">
      <w:pPr>
        <w:tabs>
          <w:tab w:val="left" w:pos="2215"/>
        </w:tabs>
        <w:spacing w:before="0" w:after="0" w:line="312" w:lineRule="auto"/>
        <w:ind w:firstLine="284"/>
        <w:rPr>
          <w:color w:val="000000"/>
          <w:sz w:val="22"/>
          <w:szCs w:val="22"/>
          <w:lang w:val="pt-BR"/>
        </w:rPr>
      </w:pPr>
      <w:r w:rsidRPr="008773A4">
        <w:rPr>
          <w:color w:val="000000"/>
          <w:sz w:val="22"/>
          <w:szCs w:val="22"/>
          <w:lang w:val="pt-BR"/>
        </w:rPr>
        <w:t>- Quy trình kỹ thuật xác định chiều cao cho người bệnh cao tuổi bằng công thức ước tính.</w:t>
      </w:r>
    </w:p>
    <w:p w14:paraId="73EC8F62" w14:textId="77777777" w:rsidR="008773A4" w:rsidRPr="008773A4" w:rsidRDefault="008773A4" w:rsidP="00AC20EA">
      <w:pPr>
        <w:tabs>
          <w:tab w:val="left" w:pos="2215"/>
        </w:tabs>
        <w:spacing w:before="0" w:after="0" w:line="312" w:lineRule="auto"/>
        <w:ind w:firstLine="284"/>
        <w:rPr>
          <w:color w:val="000000"/>
          <w:sz w:val="22"/>
          <w:szCs w:val="22"/>
          <w:lang w:val="pt-BR"/>
        </w:rPr>
      </w:pPr>
      <w:r w:rsidRPr="008773A4">
        <w:rPr>
          <w:color w:val="000000"/>
          <w:sz w:val="22"/>
          <w:szCs w:val="22"/>
          <w:lang w:val="pt-BR"/>
        </w:rPr>
        <w:t>- Quy trình kỹ thuật xác định cân nặng cho người bệnh cao tuổi bằng công thức ước tính.</w:t>
      </w:r>
    </w:p>
    <w:p w14:paraId="5545A474" w14:textId="77777777" w:rsidR="008773A4" w:rsidRPr="008773A4" w:rsidRDefault="008773A4" w:rsidP="00291085">
      <w:pPr>
        <w:tabs>
          <w:tab w:val="left" w:pos="567"/>
        </w:tabs>
        <w:spacing w:before="0" w:after="0"/>
        <w:ind w:firstLine="284"/>
        <w:rPr>
          <w:color w:val="000000"/>
          <w:sz w:val="22"/>
          <w:szCs w:val="22"/>
          <w:lang w:val="vi-VN"/>
        </w:rPr>
      </w:pPr>
    </w:p>
    <w:p w14:paraId="6BC2C7BC" w14:textId="77777777" w:rsidR="008773A4" w:rsidRPr="008773A4" w:rsidRDefault="008773A4" w:rsidP="00291085">
      <w:pPr>
        <w:tabs>
          <w:tab w:val="left" w:pos="567"/>
          <w:tab w:val="left" w:pos="900"/>
        </w:tabs>
        <w:spacing w:before="0" w:after="0"/>
        <w:ind w:firstLine="0"/>
        <w:jc w:val="center"/>
        <w:rPr>
          <w:b/>
          <w:color w:val="000000"/>
          <w:sz w:val="22"/>
          <w:szCs w:val="22"/>
          <w:lang w:val="vi-VN"/>
        </w:rPr>
      </w:pPr>
      <w:r w:rsidRPr="008773A4">
        <w:rPr>
          <w:b/>
          <w:color w:val="000000"/>
          <w:sz w:val="22"/>
          <w:szCs w:val="22"/>
          <w:lang w:val="vi-VN"/>
        </w:rPr>
        <w:br w:type="page"/>
      </w:r>
      <w:r w:rsidRPr="008773A4">
        <w:rPr>
          <w:b/>
          <w:color w:val="000000"/>
          <w:sz w:val="22"/>
          <w:szCs w:val="22"/>
          <w:lang w:val="vi-VN"/>
        </w:rPr>
        <w:lastRenderedPageBreak/>
        <w:t>Chương 4: BÀN LUẬN</w:t>
      </w:r>
    </w:p>
    <w:p w14:paraId="69FDDFC3" w14:textId="77777777" w:rsidR="00AC20EA" w:rsidRPr="00AC20EA" w:rsidRDefault="00AC20EA" w:rsidP="00291085">
      <w:pPr>
        <w:tabs>
          <w:tab w:val="left" w:pos="450"/>
          <w:tab w:val="left" w:pos="567"/>
        </w:tabs>
        <w:spacing w:before="0" w:after="0"/>
        <w:ind w:firstLine="0"/>
        <w:rPr>
          <w:b/>
          <w:color w:val="000000"/>
          <w:sz w:val="12"/>
          <w:szCs w:val="22"/>
        </w:rPr>
      </w:pPr>
    </w:p>
    <w:p w14:paraId="2A757015" w14:textId="77777777" w:rsidR="008773A4" w:rsidRPr="008773A4" w:rsidRDefault="008773A4" w:rsidP="00AC20EA">
      <w:pPr>
        <w:tabs>
          <w:tab w:val="left" w:pos="450"/>
          <w:tab w:val="left" w:pos="567"/>
        </w:tabs>
        <w:spacing w:before="0" w:after="0"/>
        <w:ind w:firstLine="0"/>
        <w:rPr>
          <w:b/>
          <w:color w:val="000000"/>
          <w:sz w:val="22"/>
          <w:szCs w:val="22"/>
          <w:lang w:val="vi-VN"/>
        </w:rPr>
      </w:pPr>
      <w:r w:rsidRPr="008773A4">
        <w:rPr>
          <w:b/>
          <w:color w:val="000000"/>
          <w:sz w:val="22"/>
          <w:szCs w:val="22"/>
          <w:lang w:val="vi-VN"/>
        </w:rPr>
        <w:t>4.1. Bàn luận về công thức ước tính chiều cao</w:t>
      </w:r>
    </w:p>
    <w:p w14:paraId="7659A7F9" w14:textId="77777777" w:rsidR="008773A4" w:rsidRPr="008773A4" w:rsidRDefault="008773A4" w:rsidP="00AC20EA">
      <w:pPr>
        <w:pStyle w:val="330"/>
        <w:spacing w:before="0" w:after="0"/>
      </w:pPr>
      <w:r w:rsidRPr="008773A4">
        <w:t>4.1.1. Lựa chọn chỉ số xây dựng công thức ước tính chiều cao</w:t>
      </w:r>
    </w:p>
    <w:p w14:paraId="688DED32" w14:textId="77777777" w:rsidR="008773A4" w:rsidRPr="00254077" w:rsidRDefault="008773A4" w:rsidP="00AC20EA">
      <w:pPr>
        <w:tabs>
          <w:tab w:val="left" w:pos="450"/>
          <w:tab w:val="left" w:pos="567"/>
        </w:tabs>
        <w:spacing w:before="0" w:after="0"/>
        <w:ind w:firstLine="0"/>
        <w:rPr>
          <w:bCs/>
          <w:i/>
          <w:color w:val="000000"/>
          <w:sz w:val="22"/>
          <w:szCs w:val="22"/>
          <w:lang w:val="vi-VN"/>
        </w:rPr>
      </w:pPr>
      <w:r w:rsidRPr="00254077">
        <w:rPr>
          <w:bCs/>
          <w:i/>
          <w:color w:val="000000"/>
          <w:sz w:val="22"/>
          <w:szCs w:val="22"/>
          <w:lang w:val="vi-VN"/>
        </w:rPr>
        <w:t>4.1.1.1. Tuổi</w:t>
      </w:r>
    </w:p>
    <w:p w14:paraId="27D18D2E" w14:textId="77777777" w:rsidR="008773A4" w:rsidRPr="008773A4" w:rsidRDefault="008773A4" w:rsidP="00254077">
      <w:pPr>
        <w:tabs>
          <w:tab w:val="left" w:pos="450"/>
          <w:tab w:val="left" w:pos="567"/>
        </w:tabs>
        <w:spacing w:before="0" w:after="0"/>
        <w:ind w:firstLine="426"/>
        <w:rPr>
          <w:bCs/>
          <w:color w:val="000000"/>
          <w:sz w:val="22"/>
          <w:szCs w:val="22"/>
          <w:lang w:val="vi-VN"/>
        </w:rPr>
      </w:pPr>
      <w:r w:rsidRPr="008773A4">
        <w:rPr>
          <w:bCs/>
          <w:color w:val="000000"/>
          <w:sz w:val="22"/>
          <w:szCs w:val="22"/>
          <w:lang w:val="vi-VN"/>
        </w:rPr>
        <w:t>Các nghiên cứu trên thế giới đã cho thấy tuổi có tác động tới chiều cao, tuy nhiên sự tác động ở mức độ khác nhau giữa 2 giới và khác nhau giữa các độ tuổi. Nói cách khác, tác động của tuổi tới mỗi mô hình xây dựng công thức ước tính chiều cao là khác nhau. Trong nghiên cứu này, hệ số tương quan Pearson âm tính ở cả nam và nữ (lần lượt là r = - 0,336 và r = - 0,502), cho thấy tương quan giữa tuổi và chiều cao là tương quan ngược chiều, nghĩa là tuổi càng cao thì chiều cao càng giảm, và ở nữ rõ rệt hơn nam. Điều này có thể do nữ có thời gian khởi phát loãng xương sớm hơn và với tốc độ nhanh hơn nam, dưới ảnh hưởng của các yếu tố gây loãng xương nội sinh và hormon estrogen. Kết quả này cũng tương tự một số nghiên cứu tại Thái Lan, khẳng định việc thêm yếu tố tuổi giúp tăng độ chính xác của công thức.</w:t>
      </w:r>
    </w:p>
    <w:p w14:paraId="2D21D469" w14:textId="77777777" w:rsidR="008773A4" w:rsidRPr="008773A4" w:rsidRDefault="008773A4" w:rsidP="00254077">
      <w:pPr>
        <w:tabs>
          <w:tab w:val="left" w:pos="450"/>
          <w:tab w:val="left" w:pos="567"/>
        </w:tabs>
        <w:spacing w:before="0" w:after="0"/>
        <w:ind w:firstLine="0"/>
        <w:rPr>
          <w:bCs/>
          <w:color w:val="000000"/>
          <w:sz w:val="22"/>
          <w:szCs w:val="22"/>
          <w:lang w:val="vi-VN"/>
        </w:rPr>
      </w:pPr>
      <w:r w:rsidRPr="008773A4">
        <w:rPr>
          <w:bCs/>
          <w:color w:val="000000"/>
          <w:sz w:val="22"/>
          <w:szCs w:val="22"/>
          <w:lang w:val="vi-VN"/>
        </w:rPr>
        <w:t>4.1.1.2. Chiều cao đầu gối</w:t>
      </w:r>
    </w:p>
    <w:p w14:paraId="05DE8A8D" w14:textId="77777777" w:rsidR="008773A4" w:rsidRPr="008773A4" w:rsidRDefault="008773A4" w:rsidP="00254077">
      <w:pPr>
        <w:tabs>
          <w:tab w:val="left" w:pos="450"/>
          <w:tab w:val="left" w:pos="567"/>
        </w:tabs>
        <w:spacing w:before="0" w:after="0"/>
        <w:ind w:firstLine="426"/>
        <w:rPr>
          <w:bCs/>
          <w:color w:val="000000"/>
          <w:sz w:val="22"/>
          <w:szCs w:val="22"/>
          <w:lang w:val="vi-VN"/>
        </w:rPr>
      </w:pPr>
      <w:r w:rsidRPr="008773A4">
        <w:rPr>
          <w:bCs/>
          <w:color w:val="000000"/>
          <w:sz w:val="22"/>
          <w:szCs w:val="22"/>
          <w:lang w:val="vi-VN"/>
        </w:rPr>
        <w:t>Theo các ghi nhận trước đây, chiều cao đầu gối là yếu tố độc lập với tuổi và không bị giảm theo thời gian. Trong nghiên cứu này, hệ số tương quan Pearson giữa chiều cao đầu gối với tuổi là tương quan yếu (r = - 0,154 và r = - 0,248 lần lượt ở nam và nữ. Khi đưa vào mô hình tuyến tính để đánh giá mức độ tác động của chiều cao đầu gối (biến độc lập) tới chiều cao (biến phụ thuộc), sự tác động của chiều cao đầu gối tới chiều cao ở nam và nữ lần lượt là r</w:t>
      </w:r>
      <w:r w:rsidRPr="008773A4">
        <w:rPr>
          <w:bCs/>
          <w:color w:val="000000"/>
          <w:sz w:val="22"/>
          <w:szCs w:val="22"/>
          <w:vertAlign w:val="superscript"/>
          <w:lang w:val="vi-VN"/>
        </w:rPr>
        <w:t>2</w:t>
      </w:r>
      <w:r w:rsidRPr="008773A4">
        <w:rPr>
          <w:bCs/>
          <w:color w:val="000000"/>
          <w:sz w:val="22"/>
          <w:szCs w:val="22"/>
          <w:lang w:val="vi-VN"/>
        </w:rPr>
        <w:t xml:space="preserve"> = 0,413 và r</w:t>
      </w:r>
      <w:r w:rsidRPr="008773A4">
        <w:rPr>
          <w:bCs/>
          <w:color w:val="000000"/>
          <w:sz w:val="22"/>
          <w:szCs w:val="22"/>
          <w:vertAlign w:val="superscript"/>
          <w:lang w:val="vi-VN"/>
        </w:rPr>
        <w:t>2</w:t>
      </w:r>
      <w:r w:rsidRPr="008773A4">
        <w:rPr>
          <w:bCs/>
          <w:color w:val="000000"/>
          <w:sz w:val="22"/>
          <w:szCs w:val="22"/>
          <w:lang w:val="vi-VN"/>
        </w:rPr>
        <w:t xml:space="preserve"> = 0,132. Như vậy chiều cao đầu gối tác động tới mô hình ước tính chiều cao ở nam mạnh </w:t>
      </w:r>
      <w:r w:rsidRPr="008773A4">
        <w:rPr>
          <w:bCs/>
          <w:color w:val="000000"/>
          <w:sz w:val="22"/>
          <w:szCs w:val="22"/>
          <w:lang w:val="vi-VN"/>
        </w:rPr>
        <w:lastRenderedPageBreak/>
        <w:t>hơn nữ. So sánh với các nghiên cứu của tác giả Chumlea WC (1992) thì kết quả của nghiên cứu này thấp hơn (với hệ số r</w:t>
      </w:r>
      <w:r w:rsidRPr="008773A4">
        <w:rPr>
          <w:bCs/>
          <w:color w:val="000000"/>
          <w:sz w:val="22"/>
          <w:szCs w:val="22"/>
          <w:vertAlign w:val="superscript"/>
          <w:lang w:val="vi-VN"/>
        </w:rPr>
        <w:t>2</w:t>
      </w:r>
      <w:r w:rsidRPr="008773A4">
        <w:rPr>
          <w:bCs/>
          <w:color w:val="000000"/>
          <w:sz w:val="22"/>
          <w:szCs w:val="22"/>
          <w:lang w:val="vi-VN"/>
        </w:rPr>
        <w:t xml:space="preserve"> dao động từ 0,51 đến 0,70). Điều này cho thấy sự tác động đơn thuần của chỉ số cao đầu gối lên mô hình chiều cao ở nam và nữ là khác nhau và khác nhau giữa các quần thể. Điều này có thể lý giải cho việc áp dụng công thức ước tính chiều cao ở các quần thể khác nhau cho kết quả khác nhau.</w:t>
      </w:r>
    </w:p>
    <w:p w14:paraId="457604DC" w14:textId="77777777" w:rsidR="008773A4" w:rsidRPr="008773A4" w:rsidRDefault="008773A4" w:rsidP="00254077">
      <w:pPr>
        <w:tabs>
          <w:tab w:val="left" w:pos="450"/>
          <w:tab w:val="left" w:pos="567"/>
        </w:tabs>
        <w:spacing w:before="0" w:after="0"/>
        <w:ind w:firstLine="0"/>
        <w:rPr>
          <w:bCs/>
          <w:color w:val="000000"/>
          <w:sz w:val="22"/>
          <w:szCs w:val="22"/>
          <w:lang w:val="vi-VN"/>
        </w:rPr>
      </w:pPr>
      <w:r w:rsidRPr="008773A4">
        <w:rPr>
          <w:bCs/>
          <w:color w:val="000000"/>
          <w:sz w:val="22"/>
          <w:szCs w:val="22"/>
          <w:lang w:val="vi-VN"/>
        </w:rPr>
        <w:t>4.1.1.3. Chiều dài xương cánh tay</w:t>
      </w:r>
    </w:p>
    <w:p w14:paraId="5BA54A41" w14:textId="77777777" w:rsidR="008773A4" w:rsidRPr="008773A4" w:rsidRDefault="008773A4" w:rsidP="00254077">
      <w:pPr>
        <w:tabs>
          <w:tab w:val="left" w:pos="450"/>
          <w:tab w:val="left" w:pos="567"/>
        </w:tabs>
        <w:spacing w:before="0" w:after="0"/>
        <w:ind w:firstLine="426"/>
        <w:rPr>
          <w:bCs/>
          <w:color w:val="000000"/>
          <w:sz w:val="22"/>
          <w:szCs w:val="22"/>
          <w:lang w:val="vi-VN"/>
        </w:rPr>
      </w:pPr>
      <w:r w:rsidRPr="008773A4">
        <w:rPr>
          <w:bCs/>
          <w:color w:val="000000"/>
          <w:sz w:val="22"/>
          <w:szCs w:val="22"/>
          <w:lang w:val="vi-VN"/>
        </w:rPr>
        <w:t>So với các nghiên cứu sử dụng chiều cao đầu gối để ước tính chiều cao, nghiên cứu sử dụng chiều dài xương cánh tay để ước tính chiều cao kém phổ biến hơn. Một số nghiên cứu ở Thái Lan đã cho thấy chiều dài xương cánh tay có thể là giá trị tốt trong ước tính chiều cao. Trong nghiên cứu này, tương quan Pearson giữa chiều dài xương cánh tay với chiều cao đo được trong nghiên cứu này lần lượt là r = 0,418 và r = 0,554 ở nam và nữ. So với tương quan giữa cao đầu gối với chiều cao (r = 0,643 ở nam và r = 0,590 ở nữ) thì dài cánh tay tương quan với chiều cao ở nữ mạnh hơn nam, ngược lại với chiều cao đầu gối là nam mạnh hơn nữ.</w:t>
      </w:r>
    </w:p>
    <w:p w14:paraId="6F1E93C0" w14:textId="77777777" w:rsidR="008773A4" w:rsidRPr="008773A4" w:rsidRDefault="008773A4" w:rsidP="00254077">
      <w:pPr>
        <w:pStyle w:val="330"/>
      </w:pPr>
      <w:r w:rsidRPr="008773A4">
        <w:t>4.1.2. Kết quả xây dựng và đánh giá công thức ước tính chiều cao</w:t>
      </w:r>
    </w:p>
    <w:p w14:paraId="03171B6C" w14:textId="77777777" w:rsidR="008773A4" w:rsidRPr="008773A4" w:rsidRDefault="008773A4" w:rsidP="00254077">
      <w:pPr>
        <w:tabs>
          <w:tab w:val="left" w:pos="540"/>
          <w:tab w:val="left" w:pos="567"/>
        </w:tabs>
        <w:spacing w:before="0" w:after="0"/>
        <w:ind w:firstLine="426"/>
        <w:rPr>
          <w:color w:val="000000"/>
          <w:sz w:val="22"/>
          <w:szCs w:val="22"/>
          <w:lang w:val="vi-VN"/>
        </w:rPr>
      </w:pPr>
      <w:r w:rsidRPr="008773A4">
        <w:rPr>
          <w:color w:val="000000"/>
          <w:sz w:val="22"/>
          <w:szCs w:val="22"/>
          <w:lang w:val="vi-VN"/>
        </w:rPr>
        <w:t xml:space="preserve">Các nghiên cứu trên thế giới và Việt nam đã xây dựng công thức ước tính chiều cao rất đa dạng về quần thể, cỡ mẫu, chỉ số sử dụng, phương pháp tiến hành, từ đó có những ưu nhược điểm khác nhau. Nghiên cứu này đã lựa chọn các chỉ số phù hợp để đưa vào mô hình xây dựng công thức. Tuy nhiên, số liệu thu thập được từ bệnh viện, do đó chưa mang tính đại diện cho quần thể trên cộng đồng. Tuy nhiên, đây là công thức ước tính chiều cao đầu tiên xây dựng trên quần thể người cao tuổi tại Việt Nam. Đồng thời, nghiên cứu này chưa mang </w:t>
      </w:r>
      <w:r w:rsidRPr="008773A4">
        <w:rPr>
          <w:color w:val="000000"/>
          <w:sz w:val="22"/>
          <w:szCs w:val="22"/>
          <w:lang w:val="vi-VN"/>
        </w:rPr>
        <w:lastRenderedPageBreak/>
        <w:t>tính đại diện theo dân tộc, vì các chủng tộc người khác nhau có thể mang các đặc điểm nhân trắc khác nhau.</w:t>
      </w:r>
    </w:p>
    <w:p w14:paraId="2883BCA7" w14:textId="77777777" w:rsidR="008773A4" w:rsidRPr="008773A4" w:rsidRDefault="008773A4" w:rsidP="00254077">
      <w:pPr>
        <w:tabs>
          <w:tab w:val="left" w:pos="540"/>
          <w:tab w:val="left" w:pos="567"/>
        </w:tabs>
        <w:spacing w:before="0" w:after="0"/>
        <w:ind w:firstLine="426"/>
        <w:rPr>
          <w:color w:val="000000"/>
          <w:sz w:val="22"/>
          <w:szCs w:val="22"/>
          <w:lang w:val="vi-VN"/>
        </w:rPr>
      </w:pPr>
      <w:r w:rsidRPr="008773A4">
        <w:rPr>
          <w:color w:val="000000"/>
          <w:sz w:val="22"/>
          <w:szCs w:val="22"/>
          <w:lang w:val="vi-VN"/>
        </w:rPr>
        <w:t>Ở giai đoạn đánh giá công thức, dù kết quả các số đo nhân trắc được làm tròn 1cm thay vì độ chính xác 1mm theo yêu cầu của phép đo nhân trắc. Đây là số liệu ghi nhận từ thực tế công tác hằng ngày của các điều dưỡng, gợi ý các công thức ước tính đã được xây dựng có thể ứng dụng cho ước tính chiều cao người cao tuổi trong thực hành lâm sàng tại Bệnh viện ở Việt Nam. Mặc dù vậy, phân tích Bland- Altman plots cho thấy &gt; 90% các điểm phân bố trong khoảng ± 1,96SD, chứng tỏ phép ước tính chiều cao là đồng nhất với phép đo chiều cao từ đối tượng. Như vậy, các công thức ước tính chiều cao xây dựng được là đồng nhất với chiều cao đo được từ các đối tượng. Như vậy nghiên cứu này đã đánh giá công thức trên một quần thể khác tại một địa điểm khác, và cho thấy kết quả ước tính đồng nhất với kết quả đo thực tế, gợi ý có thể áp dụng được trong thực hành lâm sàng tại Việt Nam.</w:t>
      </w:r>
    </w:p>
    <w:p w14:paraId="60E911E8" w14:textId="77777777" w:rsidR="008773A4" w:rsidRPr="008773A4" w:rsidRDefault="008773A4" w:rsidP="00254077">
      <w:pPr>
        <w:tabs>
          <w:tab w:val="left" w:pos="540"/>
          <w:tab w:val="left" w:pos="567"/>
        </w:tabs>
        <w:spacing w:before="0" w:after="0"/>
        <w:ind w:firstLine="0"/>
        <w:rPr>
          <w:b/>
          <w:bCs/>
          <w:color w:val="000000"/>
          <w:sz w:val="22"/>
          <w:szCs w:val="22"/>
          <w:lang w:val="vi-VN"/>
        </w:rPr>
      </w:pPr>
      <w:r w:rsidRPr="008773A4">
        <w:rPr>
          <w:b/>
          <w:bCs/>
          <w:color w:val="000000"/>
          <w:sz w:val="22"/>
          <w:szCs w:val="22"/>
          <w:lang w:val="vi-VN"/>
        </w:rPr>
        <w:t>4.2. Bàn luận về công thức ước tính cân nặng</w:t>
      </w:r>
    </w:p>
    <w:p w14:paraId="6860EDCF" w14:textId="77777777" w:rsidR="008773A4" w:rsidRPr="008773A4" w:rsidRDefault="008773A4" w:rsidP="00254077">
      <w:pPr>
        <w:pStyle w:val="330"/>
      </w:pPr>
      <w:r w:rsidRPr="008773A4">
        <w:t>4.2.1. Lựa chọn chỉ số xây dựng công thức ước tính cân nặng</w:t>
      </w:r>
    </w:p>
    <w:p w14:paraId="69901A0E" w14:textId="77777777" w:rsidR="008773A4" w:rsidRPr="00254077" w:rsidRDefault="008773A4" w:rsidP="00254077">
      <w:pPr>
        <w:tabs>
          <w:tab w:val="left" w:pos="540"/>
          <w:tab w:val="left" w:pos="567"/>
        </w:tabs>
        <w:spacing w:before="0" w:after="0"/>
        <w:ind w:firstLine="0"/>
        <w:rPr>
          <w:i/>
          <w:color w:val="000000"/>
          <w:sz w:val="22"/>
          <w:szCs w:val="22"/>
          <w:lang w:val="vi-VN"/>
        </w:rPr>
      </w:pPr>
      <w:r w:rsidRPr="00254077">
        <w:rPr>
          <w:i/>
          <w:color w:val="000000"/>
          <w:sz w:val="22"/>
          <w:szCs w:val="22"/>
          <w:lang w:val="vi-VN"/>
        </w:rPr>
        <w:t>4.2.1.1. Tuổi</w:t>
      </w:r>
    </w:p>
    <w:p w14:paraId="58446E97" w14:textId="77777777" w:rsidR="008773A4" w:rsidRPr="008773A4" w:rsidRDefault="008773A4" w:rsidP="00254077">
      <w:pPr>
        <w:tabs>
          <w:tab w:val="left" w:pos="540"/>
          <w:tab w:val="left" w:pos="567"/>
        </w:tabs>
        <w:spacing w:before="0" w:after="0"/>
        <w:ind w:firstLine="426"/>
        <w:rPr>
          <w:color w:val="000000"/>
          <w:sz w:val="22"/>
          <w:szCs w:val="22"/>
          <w:lang w:val="vi-VN"/>
        </w:rPr>
      </w:pPr>
      <w:r w:rsidRPr="008773A4">
        <w:rPr>
          <w:color w:val="000000"/>
          <w:sz w:val="22"/>
          <w:szCs w:val="22"/>
          <w:lang w:val="vi-VN"/>
        </w:rPr>
        <w:t>Các nghiên cứu đã chỉ ra chỉ số nhân trắc có đặc điểm khác nhau ở các độ tuổi khác nhau. Trong số các công thức đã được xây dựng, tùy thuộc quần thể nghiên cứu mà yếu tố tuổi có giá trị trong mô hình công thức ước tính cân nặng hay không. Trong nghiên cứu này, khi đưa vào mô hình hồi quy tuyến tính, việc thêm yếu tố tuổi cũng chỉ giúp tăng nhẹ hệ số hồi quy r2 ở cả nam và nữ, do đó để đơn giản khi áp dụng trên lâm sàng, công thức ước tính không nên bao gồm yếu tố tuổi.</w:t>
      </w:r>
    </w:p>
    <w:p w14:paraId="66D1E067" w14:textId="77777777" w:rsidR="00254077" w:rsidRDefault="00254077" w:rsidP="00254077">
      <w:pPr>
        <w:tabs>
          <w:tab w:val="left" w:pos="540"/>
          <w:tab w:val="left" w:pos="567"/>
        </w:tabs>
        <w:spacing w:before="0" w:after="0"/>
        <w:ind w:firstLine="0"/>
        <w:rPr>
          <w:i/>
          <w:color w:val="000000"/>
          <w:sz w:val="22"/>
          <w:szCs w:val="22"/>
        </w:rPr>
      </w:pPr>
    </w:p>
    <w:p w14:paraId="54537916" w14:textId="77777777" w:rsidR="008773A4" w:rsidRPr="00254077" w:rsidRDefault="008773A4" w:rsidP="00254077">
      <w:pPr>
        <w:tabs>
          <w:tab w:val="left" w:pos="540"/>
          <w:tab w:val="left" w:pos="567"/>
        </w:tabs>
        <w:spacing w:before="0" w:after="0"/>
        <w:ind w:firstLine="0"/>
        <w:rPr>
          <w:i/>
          <w:color w:val="000000"/>
          <w:sz w:val="22"/>
          <w:szCs w:val="22"/>
          <w:lang w:val="vi-VN"/>
        </w:rPr>
      </w:pPr>
      <w:r w:rsidRPr="00254077">
        <w:rPr>
          <w:i/>
          <w:color w:val="000000"/>
          <w:sz w:val="22"/>
          <w:szCs w:val="22"/>
          <w:lang w:val="vi-VN"/>
        </w:rPr>
        <w:lastRenderedPageBreak/>
        <w:t>4.2.1.2. Vòng cánh tay và vòng bắp chân</w:t>
      </w:r>
    </w:p>
    <w:p w14:paraId="21591FDB" w14:textId="77777777" w:rsidR="008773A4" w:rsidRPr="008773A4" w:rsidRDefault="008773A4" w:rsidP="00254077">
      <w:pPr>
        <w:tabs>
          <w:tab w:val="left" w:pos="540"/>
          <w:tab w:val="left" w:pos="567"/>
        </w:tabs>
        <w:spacing w:before="0" w:after="0"/>
        <w:ind w:firstLine="426"/>
        <w:rPr>
          <w:color w:val="000000"/>
          <w:sz w:val="22"/>
          <w:szCs w:val="22"/>
          <w:lang w:val="vi-VN"/>
        </w:rPr>
      </w:pPr>
      <w:r w:rsidRPr="008773A4">
        <w:rPr>
          <w:color w:val="000000"/>
          <w:sz w:val="22"/>
          <w:szCs w:val="22"/>
          <w:lang w:val="vi-VN"/>
        </w:rPr>
        <w:t xml:space="preserve">Kết quả nghiên cứu này cho thấy ở cả 2 giới thì sự kết hợp 2 yếu tố VCT và VBC cho hệ số hồi quy của mô hình đạt &gt; 70% và việc thêm các chỉ số tuổi, DCT, CĐG giúp làm tăng độ chính xác của công thức. Kết quả này tương tự kết quả tham khảo của một số nghiên cứu xây dựng công thức ước tính cân nặng đã tiến hành trên thế giới trước đây. </w:t>
      </w:r>
    </w:p>
    <w:p w14:paraId="7327C662" w14:textId="77777777" w:rsidR="008773A4" w:rsidRPr="008773A4" w:rsidRDefault="008773A4" w:rsidP="00254077">
      <w:pPr>
        <w:pStyle w:val="330"/>
      </w:pPr>
      <w:r w:rsidRPr="008773A4">
        <w:t>4.2.2. Kết quả xây dựng và đánh giá công thức ước tính cân nặng</w:t>
      </w:r>
    </w:p>
    <w:p w14:paraId="57F295C9" w14:textId="77777777" w:rsidR="008773A4" w:rsidRPr="008773A4" w:rsidRDefault="008773A4" w:rsidP="00254077">
      <w:pPr>
        <w:tabs>
          <w:tab w:val="left" w:pos="540"/>
          <w:tab w:val="left" w:pos="567"/>
        </w:tabs>
        <w:spacing w:before="0" w:after="0"/>
        <w:ind w:firstLine="426"/>
        <w:rPr>
          <w:color w:val="000000"/>
          <w:sz w:val="22"/>
          <w:szCs w:val="22"/>
          <w:lang w:val="vi-VN"/>
        </w:rPr>
      </w:pPr>
      <w:r w:rsidRPr="008773A4">
        <w:rPr>
          <w:color w:val="000000"/>
          <w:sz w:val="22"/>
          <w:szCs w:val="22"/>
          <w:lang w:val="vi-VN"/>
        </w:rPr>
        <w:t>Đây là nghiên cứu đầu tiên xây dựng công thức ước tính cân nặng cho người cao tuổi Việt Nam tại Bệnh viện, sử dụng quy trình nghiên cứu của nhóm tác giả Chumlea và cộng sự (1988). Trong nghiên cứu tham khảo này, hệ số hồi quy r</w:t>
      </w:r>
      <w:r w:rsidRPr="008773A4">
        <w:rPr>
          <w:color w:val="000000"/>
          <w:sz w:val="22"/>
          <w:szCs w:val="22"/>
          <w:vertAlign w:val="superscript"/>
          <w:lang w:val="vi-VN"/>
        </w:rPr>
        <w:t>2</w:t>
      </w:r>
      <w:r w:rsidRPr="008773A4">
        <w:rPr>
          <w:color w:val="000000"/>
          <w:sz w:val="22"/>
          <w:szCs w:val="22"/>
          <w:lang w:val="vi-VN"/>
        </w:rPr>
        <w:t xml:space="preserve"> dao động từ 0,82 đến 0,85, chứng tỏ các yếu tố vòng cánh tay, vòng bắp chân đóng góp &gt; 80% mô hình cân nặng, trong khi nghiên cứu của chúng tôi chỉ ra mô hình cân nặng dựa vào sự kết hợp của tuổi, vòng cánh tay, vòng bắp chân và chiều cao đầu gối ở nam đạt được 80,3%; ở nữ, sự kết hợp tuổi, vòng cánh tay và cao đầu gối chỉ đạt được ảnh hưởng 69,6% tới mô hình. Đồng thời, so với tất cả các công thức đã được xây dựng có sử dụng các chỉ số VCT, VBC, CĐG thì mô hình ước tính cân nặng trong nghiên cứu này đóng góp tỉ lệ % (hệ số r</w:t>
      </w:r>
      <w:r w:rsidRPr="008773A4">
        <w:rPr>
          <w:color w:val="000000"/>
          <w:sz w:val="22"/>
          <w:szCs w:val="22"/>
          <w:vertAlign w:val="superscript"/>
          <w:lang w:val="vi-VN"/>
        </w:rPr>
        <w:t>2</w:t>
      </w:r>
      <w:r w:rsidRPr="008773A4">
        <w:rPr>
          <w:color w:val="000000"/>
          <w:sz w:val="22"/>
          <w:szCs w:val="22"/>
          <w:lang w:val="vi-VN"/>
        </w:rPr>
        <w:t>) vào mô hình ước tính cân nặng là thấp nhất.</w:t>
      </w:r>
    </w:p>
    <w:p w14:paraId="10692759" w14:textId="77777777" w:rsidR="008773A4" w:rsidRPr="008773A4" w:rsidRDefault="008773A4" w:rsidP="00254077">
      <w:pPr>
        <w:tabs>
          <w:tab w:val="left" w:pos="540"/>
          <w:tab w:val="left" w:pos="567"/>
        </w:tabs>
        <w:spacing w:before="0" w:after="0"/>
        <w:ind w:firstLine="426"/>
        <w:rPr>
          <w:color w:val="000000"/>
          <w:sz w:val="22"/>
          <w:szCs w:val="22"/>
          <w:lang w:val="vi-VN"/>
        </w:rPr>
      </w:pPr>
      <w:r w:rsidRPr="008773A4">
        <w:rPr>
          <w:color w:val="000000"/>
          <w:sz w:val="22"/>
          <w:szCs w:val="22"/>
          <w:lang w:val="vi-VN"/>
        </w:rPr>
        <w:t xml:space="preserve">Khi đánh giá các công thức ước tính cân nặng tại bệnh viện, ở nam, công thức ước tính cân nặng xây dựng được trong nghiên cứu này từ VCT và VBC cho tỉ lệ % đối tượng có ước tính chính xác ± 10% là 81,7%, cao hơn so với nghiên cứu áp dụng công thức của Ross Laboratory dựa vào CĐG và VCT. Còn ở nữ, tỉ lệ % sai số chấp nhận được &lt;10% của các công thức ước tính so với cân nặng đo được thấp hơn ở nam giới, với 64,8% đối tượng, và kết quả này tương tự kết quả </w:t>
      </w:r>
      <w:r w:rsidRPr="008773A4">
        <w:rPr>
          <w:color w:val="000000"/>
          <w:sz w:val="22"/>
          <w:szCs w:val="22"/>
          <w:lang w:val="vi-VN"/>
        </w:rPr>
        <w:lastRenderedPageBreak/>
        <w:t>áp dụng công thức của một tác giả áp dụng công thức của Ross Laboratory.</w:t>
      </w:r>
    </w:p>
    <w:p w14:paraId="2D174751" w14:textId="77777777" w:rsidR="008773A4" w:rsidRPr="008773A4" w:rsidRDefault="008773A4" w:rsidP="00254077">
      <w:pPr>
        <w:pStyle w:val="330"/>
      </w:pPr>
      <w:r w:rsidRPr="008773A4">
        <w:t>4.2.3. Kết quả đánh giá công thức ước tính cân nặng trên người cao tuổi bệnh nặng</w:t>
      </w:r>
    </w:p>
    <w:p w14:paraId="7117BAED" w14:textId="77777777" w:rsidR="008773A4" w:rsidRPr="008773A4" w:rsidRDefault="008773A4" w:rsidP="0065569A">
      <w:pPr>
        <w:tabs>
          <w:tab w:val="left" w:pos="540"/>
          <w:tab w:val="left" w:pos="567"/>
        </w:tabs>
        <w:spacing w:before="0" w:after="0"/>
        <w:ind w:firstLine="426"/>
        <w:rPr>
          <w:color w:val="000000"/>
          <w:sz w:val="22"/>
          <w:szCs w:val="22"/>
          <w:lang w:val="vi-VN"/>
        </w:rPr>
      </w:pPr>
      <w:r w:rsidRPr="008773A4">
        <w:rPr>
          <w:color w:val="000000"/>
          <w:sz w:val="22"/>
          <w:szCs w:val="22"/>
          <w:lang w:val="vi-VN"/>
        </w:rPr>
        <w:t>Ở nam giới, tỉ lệ % sai số chấp nhận được &lt;10% của công thức ước tính CN</w:t>
      </w:r>
      <w:r w:rsidRPr="008773A4">
        <w:rPr>
          <w:color w:val="000000"/>
          <w:sz w:val="22"/>
          <w:szCs w:val="22"/>
          <w:vertAlign w:val="subscript"/>
          <w:lang w:val="vi-VN"/>
        </w:rPr>
        <w:t>3</w:t>
      </w:r>
      <w:r w:rsidRPr="008773A4">
        <w:rPr>
          <w:color w:val="000000"/>
          <w:sz w:val="22"/>
          <w:szCs w:val="22"/>
          <w:lang w:val="vi-VN"/>
        </w:rPr>
        <w:t xml:space="preserve"> so với cân nặng đo được chỉ đạt 48,4%. Còn ở nữ giới, tỉ lệ % cân nặng ước tính &lt; 10% so với cân nặng đo được chỉ 51,5%.</w:t>
      </w:r>
      <w:r w:rsidRPr="008773A4">
        <w:rPr>
          <w:lang w:val="vi-VN"/>
        </w:rPr>
        <w:t xml:space="preserve"> </w:t>
      </w:r>
      <w:r w:rsidRPr="008773A4">
        <w:rPr>
          <w:color w:val="000000"/>
          <w:sz w:val="22"/>
          <w:szCs w:val="22"/>
          <w:lang w:val="vi-VN"/>
        </w:rPr>
        <w:t xml:space="preserve">Kết quả trong nghiên cứu này cũng tương tự kết quả của các nghiên cứu trước. Với người cao tuổi bệnh nặng, sụt giảm khối cơ là vấn đề rất đáng lưu tâm </w:t>
      </w:r>
      <w:r w:rsidRPr="008773A4">
        <w:rPr>
          <w:color w:val="000000"/>
          <w:sz w:val="22"/>
          <w:szCs w:val="22"/>
        </w:rPr>
        <w:fldChar w:fldCharType="begin">
          <w:fldData xml:space="preserve">PEVuZE5vdGU+PENpdGU+PEF1dGhvcj5NY0tlbmRyeTwvQXV0aG9yPjxZZWFyPjIwMjA8L1llYXI+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</w:fldData>
        </w:fldChar>
      </w:r>
      <w:r w:rsidRPr="008773A4">
        <w:rPr>
          <w:color w:val="000000"/>
          <w:sz w:val="22"/>
          <w:szCs w:val="22"/>
          <w:lang w:val="vi-VN"/>
        </w:rPr>
        <w:instrText xml:space="preserve"> ADDIN EN.CITE </w:instrText>
      </w:r>
      <w:r w:rsidRPr="008773A4">
        <w:rPr>
          <w:color w:val="000000"/>
          <w:sz w:val="22"/>
          <w:szCs w:val="22"/>
        </w:rPr>
        <w:fldChar w:fldCharType="begin">
          <w:fldData xml:space="preserve">PEVuZE5vdGU+PENpdGU+PEF1dGhvcj5NY0tlbmRyeTwvQXV0aG9yPjxZZWFyPjIwMjA8L1llYXI+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</w:fldData>
        </w:fldChar>
      </w:r>
      <w:r w:rsidRPr="008773A4">
        <w:rPr>
          <w:color w:val="000000"/>
          <w:sz w:val="22"/>
          <w:szCs w:val="22"/>
          <w:lang w:val="vi-VN"/>
        </w:rPr>
        <w:instrText xml:space="preserve"> ADDIN EN.CITE.DATA </w:instrText>
      </w:r>
      <w:r w:rsidRPr="008773A4">
        <w:rPr>
          <w:color w:val="000000"/>
          <w:sz w:val="22"/>
          <w:szCs w:val="22"/>
          <w:lang w:val="vi-VN"/>
        </w:rPr>
      </w:r>
      <w:r w:rsidRPr="008773A4">
        <w:rPr>
          <w:color w:val="000000"/>
          <w:sz w:val="22"/>
          <w:szCs w:val="22"/>
          <w:lang w:val="vi-VN"/>
        </w:rPr>
        <w:fldChar w:fldCharType="end"/>
      </w:r>
      <w:r w:rsidRPr="008773A4">
        <w:rPr>
          <w:color w:val="000000"/>
          <w:sz w:val="22"/>
          <w:szCs w:val="22"/>
        </w:rPr>
      </w:r>
      <w:r w:rsidRPr="008773A4">
        <w:rPr>
          <w:color w:val="000000"/>
          <w:sz w:val="22"/>
          <w:szCs w:val="22"/>
        </w:rPr>
        <w:fldChar w:fldCharType="separate"/>
      </w:r>
      <w:r w:rsidRPr="008773A4">
        <w:rPr>
          <w:color w:val="000000"/>
          <w:sz w:val="22"/>
          <w:szCs w:val="22"/>
          <w:lang w:val="vi-VN"/>
        </w:rPr>
        <w:t>[102]</w:t>
      </w:r>
      <w:r w:rsidRPr="008773A4">
        <w:rPr>
          <w:color w:val="000000"/>
          <w:sz w:val="22"/>
          <w:szCs w:val="22"/>
          <w:lang w:val="vi-VN"/>
        </w:rPr>
        <w:fldChar w:fldCharType="end"/>
      </w:r>
      <w:r w:rsidRPr="008773A4">
        <w:rPr>
          <w:color w:val="000000"/>
          <w:sz w:val="22"/>
          <w:szCs w:val="22"/>
          <w:lang w:val="vi-VN"/>
        </w:rPr>
        <w:t>. Mặc dù còn ít nghiên cứu về sự thay đổi chỉ số khối cơ thể khi bị bệnh nặng, tác giả M. T. Izquierdo Fuentes đã nhận định trong tuần đầu điều trị hồi sức tích cực, người bệnh có mất khối cơ trầm trọng và tăng tỉ lệ khối mỡ. Hồi sức tích cực là một thách thức với nhân viên y tế do các yếu tố thúc đẩy teo cơ. Khi trong điều kiện bất động, kết hợp với tình trạng bệnh cấp tính, sự sụt giảm khối cơ xảy ra nhanh chóng, Mất khối cơ ở người cao tuổi có thể xác định được từ ngày thứ 3 và sự giảm khối cơ thường trong khoảng 14 đến 21% trong tuần đầu hồi sức tích cực. Kết quả của nghiên cứu này cũng đồng thuận với kết luận của tác giả Maskin LP (2020) rằng việc áp dụng công thức ước tính cân nặng cho người bệnh nặng cần rất thận trọng do có thể gây quá liều do ước tính cân nặng cao hơn thực tế, từ đó làm tăng nguy cơ khi áp dụng liều điều trị.</w:t>
      </w:r>
    </w:p>
    <w:p w14:paraId="366B0165" w14:textId="77777777" w:rsidR="008773A4" w:rsidRPr="008773A4" w:rsidRDefault="008773A4" w:rsidP="00254077">
      <w:pPr>
        <w:tabs>
          <w:tab w:val="left" w:pos="540"/>
          <w:tab w:val="left" w:pos="567"/>
        </w:tabs>
        <w:spacing w:before="0" w:after="0"/>
        <w:ind w:firstLine="0"/>
        <w:rPr>
          <w:b/>
          <w:bCs/>
          <w:color w:val="000000"/>
          <w:sz w:val="22"/>
          <w:szCs w:val="22"/>
          <w:lang w:val="vi-VN"/>
        </w:rPr>
      </w:pPr>
      <w:bookmarkStart w:id="32" w:name="_Toc146489522"/>
      <w:r w:rsidRPr="008773A4">
        <w:rPr>
          <w:b/>
          <w:bCs/>
          <w:color w:val="000000"/>
          <w:sz w:val="22"/>
          <w:szCs w:val="22"/>
          <w:lang w:val="vi-VN"/>
        </w:rPr>
        <w:t xml:space="preserve">4.3. Bàn luận về </w:t>
      </w:r>
      <w:bookmarkStart w:id="33" w:name="_Hlk146099365"/>
      <w:r w:rsidRPr="008773A4">
        <w:rPr>
          <w:b/>
          <w:bCs/>
          <w:color w:val="000000"/>
          <w:sz w:val="22"/>
          <w:szCs w:val="22"/>
          <w:lang w:val="vi-VN"/>
        </w:rPr>
        <w:t>Quy trình kỹ thuật xác định chiều cao và cân nặng cho người bệnh cao tuổi bằng công thức ước tính</w:t>
      </w:r>
      <w:bookmarkEnd w:id="32"/>
      <w:bookmarkEnd w:id="33"/>
    </w:p>
    <w:p w14:paraId="42215DBA" w14:textId="77777777" w:rsidR="008773A4" w:rsidRPr="008773A4" w:rsidRDefault="008773A4" w:rsidP="00291085">
      <w:pPr>
        <w:tabs>
          <w:tab w:val="left" w:pos="540"/>
          <w:tab w:val="left" w:pos="567"/>
        </w:tabs>
        <w:spacing w:before="0" w:after="0"/>
        <w:ind w:firstLine="547"/>
        <w:rPr>
          <w:color w:val="000000"/>
          <w:sz w:val="22"/>
          <w:szCs w:val="22"/>
          <w:lang w:val="vi-VN"/>
        </w:rPr>
      </w:pPr>
      <w:r w:rsidRPr="008773A4">
        <w:rPr>
          <w:color w:val="000000"/>
          <w:sz w:val="22"/>
          <w:szCs w:val="22"/>
          <w:lang w:val="pt-BR"/>
        </w:rPr>
        <w:t xml:space="preserve">Quy trình kỹ thuật xác định chiều cao và cân nặng cho người bệnh cao tuổi bằng công thức ước tính là quy trình được xây dựng lần </w:t>
      </w:r>
      <w:r w:rsidRPr="008773A4">
        <w:rPr>
          <w:color w:val="000000"/>
          <w:sz w:val="22"/>
          <w:szCs w:val="22"/>
          <w:lang w:val="pt-BR"/>
        </w:rPr>
        <w:lastRenderedPageBreak/>
        <w:t>đầu tiên tại Viện Dinh dưỡng, nhằm chuẩn hóa quy trình kỹ thuật đưa việc ước tính chiều cao, cân nặng vào thực hành. Quy trình này vừa là hướng dẫn thực hành, vừa là tiền đề để chuẩn hóa quy trình thu thập số liệu chiều cao, cân nặng cho người bệnh cao tuổi trong trường hợp không thể cân đo được trực tiếp. Quy trình này dựa trên số liệu thu thập từ người cao tuổi tại Bệnh viện, do đó có tiềm năng để phát triển thành quy trình thực hành tại các bệnh viện ở Việt Nam.</w:t>
      </w:r>
    </w:p>
    <w:p w14:paraId="79C750E6" w14:textId="77777777" w:rsidR="00291085" w:rsidRDefault="00291085" w:rsidP="00291085">
      <w:pPr>
        <w:tabs>
          <w:tab w:val="left" w:pos="540"/>
          <w:tab w:val="left" w:pos="567"/>
        </w:tabs>
        <w:spacing w:before="0" w:after="0"/>
        <w:ind w:firstLine="0"/>
        <w:jc w:val="center"/>
        <w:rPr>
          <w:b/>
          <w:bCs/>
          <w:color w:val="000000"/>
          <w:sz w:val="22"/>
          <w:szCs w:val="22"/>
        </w:rPr>
      </w:pPr>
    </w:p>
    <w:p w14:paraId="151580D7" w14:textId="6F3FB31D" w:rsidR="008773A4" w:rsidRPr="008773A4" w:rsidRDefault="008773A4" w:rsidP="00291085">
      <w:pPr>
        <w:tabs>
          <w:tab w:val="left" w:pos="540"/>
          <w:tab w:val="left" w:pos="567"/>
        </w:tabs>
        <w:spacing w:before="0" w:after="0"/>
        <w:ind w:firstLine="0"/>
        <w:jc w:val="center"/>
        <w:rPr>
          <w:b/>
          <w:bCs/>
          <w:color w:val="000000"/>
          <w:sz w:val="22"/>
          <w:szCs w:val="22"/>
          <w:lang w:val="vi-VN"/>
        </w:rPr>
      </w:pPr>
      <w:r w:rsidRPr="008773A4">
        <w:rPr>
          <w:b/>
          <w:bCs/>
          <w:color w:val="000000"/>
          <w:sz w:val="22"/>
          <w:szCs w:val="22"/>
          <w:lang w:val="vi-VN"/>
        </w:rPr>
        <w:t>KẾT LUẬN</w:t>
      </w:r>
    </w:p>
    <w:p w14:paraId="74FC6A88" w14:textId="77777777" w:rsidR="008773A4" w:rsidRPr="008773A4" w:rsidRDefault="008773A4" w:rsidP="00291085">
      <w:pPr>
        <w:tabs>
          <w:tab w:val="left" w:pos="540"/>
          <w:tab w:val="left" w:pos="567"/>
        </w:tabs>
        <w:spacing w:before="0" w:after="0"/>
        <w:ind w:firstLine="0"/>
        <w:rPr>
          <w:b/>
          <w:bCs/>
          <w:iCs/>
          <w:color w:val="000000"/>
          <w:sz w:val="22"/>
          <w:szCs w:val="22"/>
          <w:lang w:val="pt-BR"/>
        </w:rPr>
      </w:pPr>
      <w:bookmarkStart w:id="34" w:name="_Toc146119482"/>
      <w:bookmarkStart w:id="35" w:name="_Toc146489524"/>
      <w:r w:rsidRPr="008773A4">
        <w:rPr>
          <w:b/>
          <w:bCs/>
          <w:iCs/>
          <w:color w:val="000000"/>
          <w:sz w:val="22"/>
          <w:szCs w:val="22"/>
          <w:lang w:val="pt-BR"/>
        </w:rPr>
        <w:t>1. Công thức ước tính chiều cao</w:t>
      </w:r>
      <w:bookmarkEnd w:id="34"/>
      <w:bookmarkEnd w:id="35"/>
    </w:p>
    <w:p w14:paraId="128FC69D" w14:textId="77777777" w:rsidR="008773A4" w:rsidRPr="008773A4" w:rsidRDefault="008773A4" w:rsidP="00291085">
      <w:pPr>
        <w:tabs>
          <w:tab w:val="left" w:pos="540"/>
          <w:tab w:val="left" w:pos="567"/>
        </w:tabs>
        <w:spacing w:before="0" w:after="0"/>
        <w:ind w:firstLine="0"/>
        <w:rPr>
          <w:color w:val="000000"/>
          <w:sz w:val="22"/>
          <w:szCs w:val="22"/>
          <w:lang w:val="pt-BR"/>
        </w:rPr>
      </w:pPr>
      <w:r w:rsidRPr="008773A4">
        <w:rPr>
          <w:color w:val="000000"/>
          <w:sz w:val="22"/>
          <w:szCs w:val="22"/>
          <w:lang w:val="pt-BR"/>
        </w:rPr>
        <w:t xml:space="preserve">Ở nam: </w:t>
      </w:r>
    </w:p>
    <w:p w14:paraId="30C33B65" w14:textId="77777777" w:rsidR="008773A4" w:rsidRPr="008773A4" w:rsidRDefault="008773A4" w:rsidP="00291085">
      <w:pPr>
        <w:tabs>
          <w:tab w:val="left" w:pos="540"/>
          <w:tab w:val="left" w:pos="567"/>
        </w:tabs>
        <w:spacing w:before="0" w:after="0"/>
        <w:ind w:firstLine="0"/>
        <w:rPr>
          <w:color w:val="000000"/>
          <w:sz w:val="22"/>
          <w:szCs w:val="22"/>
        </w:rPr>
      </w:pPr>
      <w:bookmarkStart w:id="36" w:name="_Hlk142141662"/>
      <w:r w:rsidRPr="008773A4">
        <w:rPr>
          <w:color w:val="000000"/>
          <w:sz w:val="22"/>
          <w:szCs w:val="22"/>
          <w:lang w:val="vi-VN"/>
        </w:rPr>
        <w:t>CC</w:t>
      </w:r>
      <w:r w:rsidRPr="008773A4">
        <w:rPr>
          <w:color w:val="000000"/>
          <w:sz w:val="22"/>
          <w:szCs w:val="22"/>
          <w:vertAlign w:val="subscript"/>
          <w:lang w:val="vi-VN"/>
        </w:rPr>
        <w:t>1</w:t>
      </w:r>
      <w:r w:rsidRPr="008773A4">
        <w:rPr>
          <w:color w:val="000000"/>
          <w:sz w:val="22"/>
          <w:szCs w:val="22"/>
          <w:lang w:val="vi-VN"/>
        </w:rPr>
        <w:t xml:space="preserve"> </w:t>
      </w:r>
      <w:r w:rsidRPr="008773A4">
        <w:rPr>
          <w:color w:val="000000"/>
          <w:sz w:val="22"/>
          <w:szCs w:val="22"/>
        </w:rPr>
        <w:t xml:space="preserve">(cm) </w:t>
      </w:r>
      <w:r w:rsidRPr="008773A4">
        <w:rPr>
          <w:color w:val="000000"/>
          <w:sz w:val="22"/>
          <w:szCs w:val="22"/>
          <w:lang w:val="vi-VN"/>
        </w:rPr>
        <w:t xml:space="preserve">= 1,529 x CĐG </w:t>
      </w:r>
      <w:r w:rsidRPr="008773A4">
        <w:rPr>
          <w:color w:val="000000"/>
          <w:sz w:val="22"/>
          <w:szCs w:val="22"/>
        </w:rPr>
        <w:t xml:space="preserve">(cm) </w:t>
      </w:r>
      <w:r w:rsidRPr="008773A4">
        <w:rPr>
          <w:color w:val="000000"/>
          <w:sz w:val="22"/>
          <w:szCs w:val="22"/>
          <w:lang w:val="vi-VN"/>
        </w:rPr>
        <w:t>+ 88,201</w:t>
      </w:r>
      <w:r w:rsidRPr="008773A4">
        <w:rPr>
          <w:color w:val="000000"/>
          <w:sz w:val="22"/>
          <w:szCs w:val="22"/>
        </w:rPr>
        <w:t xml:space="preserve"> (r</w:t>
      </w:r>
      <w:r w:rsidRPr="008773A4">
        <w:rPr>
          <w:color w:val="000000"/>
          <w:sz w:val="22"/>
          <w:szCs w:val="22"/>
          <w:vertAlign w:val="superscript"/>
        </w:rPr>
        <w:t>2</w:t>
      </w:r>
      <w:r w:rsidRPr="008773A4">
        <w:rPr>
          <w:color w:val="000000"/>
          <w:sz w:val="22"/>
          <w:szCs w:val="22"/>
        </w:rPr>
        <w:t xml:space="preserve"> = 0,410; SEE = 5,177)</w:t>
      </w:r>
    </w:p>
    <w:p w14:paraId="4CCA5AAC"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lang w:val="vi-VN"/>
        </w:rPr>
        <w:t>CC</w:t>
      </w:r>
      <w:r w:rsidRPr="008773A4">
        <w:rPr>
          <w:color w:val="000000"/>
          <w:sz w:val="22"/>
          <w:szCs w:val="22"/>
          <w:vertAlign w:val="subscript"/>
          <w:lang w:val="vi-VN"/>
        </w:rPr>
        <w:t>2</w:t>
      </w:r>
      <w:r w:rsidRPr="008773A4">
        <w:rPr>
          <w:color w:val="000000"/>
          <w:sz w:val="22"/>
          <w:szCs w:val="22"/>
          <w:lang w:val="vi-VN"/>
        </w:rPr>
        <w:t xml:space="preserve"> </w:t>
      </w:r>
      <w:r w:rsidRPr="008773A4">
        <w:rPr>
          <w:color w:val="000000"/>
          <w:sz w:val="22"/>
          <w:szCs w:val="22"/>
        </w:rPr>
        <w:t xml:space="preserve">(cm) </w:t>
      </w:r>
      <w:r w:rsidRPr="008773A4">
        <w:rPr>
          <w:color w:val="000000"/>
          <w:sz w:val="22"/>
          <w:szCs w:val="22"/>
          <w:lang w:val="vi-VN"/>
        </w:rPr>
        <w:t>= -</w:t>
      </w:r>
      <w:r w:rsidRPr="008773A4">
        <w:rPr>
          <w:color w:val="000000"/>
          <w:sz w:val="22"/>
          <w:szCs w:val="22"/>
        </w:rPr>
        <w:t xml:space="preserve"> </w:t>
      </w:r>
      <w:r w:rsidRPr="008773A4">
        <w:rPr>
          <w:color w:val="000000"/>
          <w:sz w:val="22"/>
          <w:szCs w:val="22"/>
          <w:lang w:val="vi-VN"/>
        </w:rPr>
        <w:t xml:space="preserve">0,188 x Tuổi </w:t>
      </w:r>
      <w:r w:rsidRPr="008773A4">
        <w:rPr>
          <w:b/>
          <w:color w:val="000000"/>
          <w:sz w:val="22"/>
          <w:szCs w:val="22"/>
          <w:lang w:val="vi-VN"/>
        </w:rPr>
        <w:t xml:space="preserve">+ </w:t>
      </w:r>
      <w:r w:rsidRPr="008773A4">
        <w:rPr>
          <w:color w:val="000000"/>
          <w:sz w:val="22"/>
          <w:szCs w:val="22"/>
          <w:lang w:val="vi-VN"/>
        </w:rPr>
        <w:t xml:space="preserve">1,440 x CĐG </w:t>
      </w:r>
      <w:r w:rsidRPr="008773A4">
        <w:rPr>
          <w:color w:val="000000"/>
          <w:sz w:val="22"/>
          <w:szCs w:val="22"/>
        </w:rPr>
        <w:t xml:space="preserve">(cm) </w:t>
      </w:r>
      <w:r w:rsidRPr="008773A4">
        <w:rPr>
          <w:color w:val="000000"/>
          <w:sz w:val="22"/>
          <w:szCs w:val="22"/>
          <w:lang w:val="vi-VN"/>
        </w:rPr>
        <w:t>+ 106,816</w:t>
      </w:r>
      <w:r w:rsidRPr="008773A4">
        <w:rPr>
          <w:color w:val="000000"/>
          <w:sz w:val="22"/>
          <w:szCs w:val="22"/>
        </w:rPr>
        <w:t xml:space="preserve"> (r</w:t>
      </w:r>
      <w:r w:rsidRPr="008773A4">
        <w:rPr>
          <w:color w:val="000000"/>
          <w:sz w:val="22"/>
          <w:szCs w:val="22"/>
          <w:vertAlign w:val="superscript"/>
        </w:rPr>
        <w:t>2</w:t>
      </w:r>
      <w:r w:rsidRPr="008773A4">
        <w:rPr>
          <w:color w:val="000000"/>
          <w:sz w:val="22"/>
          <w:szCs w:val="22"/>
        </w:rPr>
        <w:t xml:space="preserve"> = 0,465; SEE = 4,949)</w:t>
      </w:r>
    </w:p>
    <w:bookmarkEnd w:id="36"/>
    <w:p w14:paraId="0A054F2E"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rPr>
        <w:t>Ở nữ:</w:t>
      </w:r>
    </w:p>
    <w:p w14:paraId="08BB5142"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rPr>
        <w:t>CC</w:t>
      </w:r>
      <w:r w:rsidRPr="008773A4">
        <w:rPr>
          <w:color w:val="000000"/>
          <w:sz w:val="22"/>
          <w:szCs w:val="22"/>
          <w:vertAlign w:val="subscript"/>
        </w:rPr>
        <w:t>1</w:t>
      </w:r>
      <w:r w:rsidRPr="008773A4">
        <w:rPr>
          <w:color w:val="000000"/>
          <w:sz w:val="22"/>
          <w:szCs w:val="22"/>
        </w:rPr>
        <w:t xml:space="preserve"> (cm) = 0,657 x DCT (cm) + 130,322 (r</w:t>
      </w:r>
      <w:r w:rsidRPr="008773A4">
        <w:rPr>
          <w:color w:val="000000"/>
          <w:sz w:val="22"/>
          <w:szCs w:val="22"/>
          <w:vertAlign w:val="superscript"/>
        </w:rPr>
        <w:t>2</w:t>
      </w:r>
      <w:r w:rsidRPr="008773A4">
        <w:rPr>
          <w:color w:val="000000"/>
          <w:sz w:val="22"/>
          <w:szCs w:val="22"/>
        </w:rPr>
        <w:t xml:space="preserve"> = 0,305; SEE = 5,454)</w:t>
      </w:r>
    </w:p>
    <w:p w14:paraId="152917A3"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rPr>
        <w:t>CC</w:t>
      </w:r>
      <w:r w:rsidRPr="008773A4">
        <w:rPr>
          <w:color w:val="000000"/>
          <w:sz w:val="22"/>
          <w:szCs w:val="22"/>
          <w:vertAlign w:val="subscript"/>
        </w:rPr>
        <w:t>2</w:t>
      </w:r>
      <w:r w:rsidRPr="008773A4">
        <w:rPr>
          <w:color w:val="000000"/>
          <w:sz w:val="22"/>
          <w:szCs w:val="22"/>
        </w:rPr>
        <w:t xml:space="preserve"> (cm) = 0,410 x DCT (cm) + 0,928 x CĐG (cm) + 97,162 (r</w:t>
      </w:r>
      <w:r w:rsidRPr="008773A4">
        <w:rPr>
          <w:color w:val="000000"/>
          <w:sz w:val="22"/>
          <w:szCs w:val="22"/>
          <w:vertAlign w:val="superscript"/>
        </w:rPr>
        <w:t>2</w:t>
      </w:r>
      <w:r w:rsidRPr="008773A4">
        <w:rPr>
          <w:color w:val="000000"/>
          <w:sz w:val="22"/>
          <w:szCs w:val="22"/>
        </w:rPr>
        <w:t xml:space="preserve"> = 0,434; SEE = 4,890)</w:t>
      </w:r>
    </w:p>
    <w:p w14:paraId="647C86B4"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rPr>
        <w:t>CC</w:t>
      </w:r>
      <w:r w:rsidRPr="008773A4">
        <w:rPr>
          <w:color w:val="000000"/>
          <w:sz w:val="22"/>
          <w:szCs w:val="22"/>
          <w:vertAlign w:val="subscript"/>
        </w:rPr>
        <w:t>3</w:t>
      </w:r>
      <w:r w:rsidRPr="008773A4">
        <w:rPr>
          <w:color w:val="000000"/>
          <w:sz w:val="22"/>
          <w:szCs w:val="22"/>
        </w:rPr>
        <w:t xml:space="preserve"> (cm) = - 0,259 x Tuổi + 1,103 x CĐG (cm) + 120,292 (r</w:t>
      </w:r>
      <w:r w:rsidRPr="008773A4">
        <w:rPr>
          <w:color w:val="000000"/>
          <w:sz w:val="22"/>
          <w:szCs w:val="22"/>
          <w:vertAlign w:val="superscript"/>
        </w:rPr>
        <w:t>2</w:t>
      </w:r>
      <w:r w:rsidRPr="008773A4">
        <w:rPr>
          <w:color w:val="000000"/>
          <w:sz w:val="22"/>
          <w:szCs w:val="22"/>
        </w:rPr>
        <w:t xml:space="preserve"> = 0,479; SEE = 4,701)</w:t>
      </w:r>
    </w:p>
    <w:p w14:paraId="184893F7"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lang w:val="vi-VN"/>
        </w:rPr>
        <w:t xml:space="preserve">Trong đó: CC: chiều cao; DCT: </w:t>
      </w:r>
      <w:r w:rsidRPr="008773A4">
        <w:rPr>
          <w:color w:val="000000"/>
          <w:sz w:val="22"/>
          <w:szCs w:val="22"/>
        </w:rPr>
        <w:t xml:space="preserve">chiều </w:t>
      </w:r>
      <w:r w:rsidRPr="008773A4">
        <w:rPr>
          <w:color w:val="000000"/>
          <w:sz w:val="22"/>
          <w:szCs w:val="22"/>
          <w:lang w:val="vi-VN"/>
        </w:rPr>
        <w:t>dài</w:t>
      </w:r>
      <w:r w:rsidRPr="008773A4">
        <w:rPr>
          <w:color w:val="000000"/>
          <w:sz w:val="22"/>
          <w:szCs w:val="22"/>
        </w:rPr>
        <w:t xml:space="preserve"> xương</w:t>
      </w:r>
      <w:r w:rsidRPr="008773A4">
        <w:rPr>
          <w:color w:val="000000"/>
          <w:sz w:val="22"/>
          <w:szCs w:val="22"/>
          <w:lang w:val="vi-VN"/>
        </w:rPr>
        <w:t xml:space="preserve"> cánh tay; CDG: </w:t>
      </w:r>
      <w:r w:rsidRPr="008773A4">
        <w:rPr>
          <w:color w:val="000000"/>
          <w:sz w:val="22"/>
          <w:szCs w:val="22"/>
        </w:rPr>
        <w:t xml:space="preserve">chiều </w:t>
      </w:r>
      <w:r w:rsidRPr="008773A4">
        <w:rPr>
          <w:color w:val="000000"/>
          <w:sz w:val="22"/>
          <w:szCs w:val="22"/>
          <w:lang w:val="vi-VN"/>
        </w:rPr>
        <w:t>cao đầu gối</w:t>
      </w:r>
      <w:r w:rsidRPr="008773A4">
        <w:rPr>
          <w:color w:val="000000"/>
          <w:sz w:val="22"/>
          <w:szCs w:val="22"/>
        </w:rPr>
        <w:t>; SEE: sai số chuẩn của ước tính (cm)</w:t>
      </w:r>
    </w:p>
    <w:p w14:paraId="336125C6" w14:textId="77777777" w:rsidR="008773A4" w:rsidRPr="008773A4" w:rsidRDefault="008773A4" w:rsidP="00291085">
      <w:pPr>
        <w:tabs>
          <w:tab w:val="left" w:pos="540"/>
          <w:tab w:val="left" w:pos="567"/>
        </w:tabs>
        <w:spacing w:before="0" w:after="0"/>
        <w:ind w:firstLine="0"/>
        <w:rPr>
          <w:b/>
          <w:bCs/>
          <w:iCs/>
          <w:color w:val="000000"/>
          <w:sz w:val="22"/>
          <w:szCs w:val="22"/>
          <w:lang w:val="pt-BR"/>
        </w:rPr>
      </w:pPr>
      <w:bookmarkStart w:id="37" w:name="_Toc146119483"/>
      <w:bookmarkStart w:id="38" w:name="_Toc146489525"/>
      <w:r w:rsidRPr="008773A4">
        <w:rPr>
          <w:b/>
          <w:bCs/>
          <w:iCs/>
          <w:color w:val="000000"/>
          <w:sz w:val="22"/>
          <w:szCs w:val="22"/>
          <w:lang w:val="pt-BR"/>
        </w:rPr>
        <w:t>2. Công thức ước tính cân nặng</w:t>
      </w:r>
      <w:bookmarkEnd w:id="37"/>
      <w:bookmarkEnd w:id="38"/>
    </w:p>
    <w:p w14:paraId="30F2FBDD" w14:textId="77777777" w:rsidR="008773A4" w:rsidRPr="008773A4" w:rsidRDefault="008773A4" w:rsidP="00291085">
      <w:pPr>
        <w:tabs>
          <w:tab w:val="left" w:pos="540"/>
          <w:tab w:val="left" w:pos="567"/>
        </w:tabs>
        <w:spacing w:before="0" w:after="0"/>
        <w:ind w:firstLine="0"/>
        <w:rPr>
          <w:color w:val="000000"/>
          <w:sz w:val="22"/>
          <w:szCs w:val="22"/>
          <w:lang w:val="pt-BR"/>
        </w:rPr>
      </w:pPr>
      <w:r w:rsidRPr="008773A4">
        <w:rPr>
          <w:color w:val="000000"/>
          <w:sz w:val="22"/>
          <w:szCs w:val="22"/>
          <w:lang w:val="pt-BR"/>
        </w:rPr>
        <w:t>Ở nam:</w:t>
      </w:r>
    </w:p>
    <w:p w14:paraId="74B52C71"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lang w:val="pt-BR"/>
        </w:rPr>
        <w:t>CN</w:t>
      </w:r>
      <w:r w:rsidRPr="008773A4">
        <w:rPr>
          <w:color w:val="000000"/>
          <w:sz w:val="22"/>
          <w:szCs w:val="22"/>
          <w:vertAlign w:val="subscript"/>
          <w:lang w:val="pt-BR"/>
        </w:rPr>
        <w:t>1</w:t>
      </w:r>
      <w:r w:rsidRPr="008773A4">
        <w:rPr>
          <w:color w:val="000000"/>
          <w:sz w:val="22"/>
          <w:szCs w:val="22"/>
          <w:lang w:val="pt-BR"/>
        </w:rPr>
        <w:t xml:space="preserve"> (kg) = 2,379 x VCT (cm) - 8,527 </w:t>
      </w:r>
      <w:r w:rsidRPr="008773A4">
        <w:rPr>
          <w:color w:val="000000"/>
          <w:sz w:val="22"/>
          <w:szCs w:val="22"/>
        </w:rPr>
        <w:t>(r</w:t>
      </w:r>
      <w:r w:rsidRPr="008773A4">
        <w:rPr>
          <w:color w:val="000000"/>
          <w:sz w:val="22"/>
          <w:szCs w:val="22"/>
          <w:vertAlign w:val="superscript"/>
        </w:rPr>
        <w:t>2</w:t>
      </w:r>
      <w:r w:rsidRPr="008773A4">
        <w:rPr>
          <w:color w:val="000000"/>
          <w:sz w:val="22"/>
          <w:szCs w:val="22"/>
        </w:rPr>
        <w:t xml:space="preserve"> = 0,616; SEE = 5,666)</w:t>
      </w:r>
    </w:p>
    <w:p w14:paraId="6576DF1D"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lang w:val="pt-BR"/>
        </w:rPr>
        <w:t>CN</w:t>
      </w:r>
      <w:r w:rsidRPr="008773A4">
        <w:rPr>
          <w:color w:val="000000"/>
          <w:sz w:val="22"/>
          <w:szCs w:val="22"/>
          <w:vertAlign w:val="subscript"/>
          <w:lang w:val="pt-BR"/>
        </w:rPr>
        <w:t>2</w:t>
      </w:r>
      <w:r w:rsidRPr="008773A4">
        <w:rPr>
          <w:color w:val="000000"/>
          <w:sz w:val="22"/>
          <w:szCs w:val="22"/>
          <w:lang w:val="pt-BR"/>
        </w:rPr>
        <w:t xml:space="preserve"> (kg) = 2,471 x VBC (cm) - 24,874 </w:t>
      </w:r>
      <w:r w:rsidRPr="008773A4">
        <w:rPr>
          <w:color w:val="000000"/>
          <w:sz w:val="22"/>
          <w:szCs w:val="22"/>
        </w:rPr>
        <w:t>(r</w:t>
      </w:r>
      <w:r w:rsidRPr="008773A4">
        <w:rPr>
          <w:color w:val="000000"/>
          <w:sz w:val="22"/>
          <w:szCs w:val="22"/>
          <w:vertAlign w:val="superscript"/>
        </w:rPr>
        <w:t>2</w:t>
      </w:r>
      <w:r w:rsidRPr="008773A4">
        <w:rPr>
          <w:color w:val="000000"/>
          <w:sz w:val="22"/>
          <w:szCs w:val="22"/>
        </w:rPr>
        <w:t xml:space="preserve"> = 0,580; SEE = 5,924)</w:t>
      </w:r>
    </w:p>
    <w:p w14:paraId="1C5A4350"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rPr>
        <w:lastRenderedPageBreak/>
        <w:t>CN</w:t>
      </w:r>
      <w:r w:rsidRPr="008773A4">
        <w:rPr>
          <w:color w:val="000000"/>
          <w:sz w:val="22"/>
          <w:szCs w:val="22"/>
          <w:vertAlign w:val="subscript"/>
        </w:rPr>
        <w:t>3</w:t>
      </w:r>
      <w:r w:rsidRPr="008773A4">
        <w:rPr>
          <w:color w:val="000000"/>
          <w:sz w:val="22"/>
          <w:szCs w:val="22"/>
        </w:rPr>
        <w:t xml:space="preserve"> </w:t>
      </w:r>
      <w:r w:rsidRPr="008773A4">
        <w:rPr>
          <w:color w:val="000000"/>
          <w:sz w:val="22"/>
          <w:szCs w:val="22"/>
          <w:lang w:val="pt-BR"/>
        </w:rPr>
        <w:t xml:space="preserve">(kg) </w:t>
      </w:r>
      <w:r w:rsidRPr="008773A4">
        <w:rPr>
          <w:color w:val="000000"/>
          <w:sz w:val="22"/>
          <w:szCs w:val="22"/>
        </w:rPr>
        <w:t xml:space="preserve">= 1,507 x VCT </w:t>
      </w:r>
      <w:r w:rsidRPr="008773A4">
        <w:rPr>
          <w:color w:val="000000"/>
          <w:sz w:val="22"/>
          <w:szCs w:val="22"/>
          <w:lang w:val="pt-BR"/>
        </w:rPr>
        <w:t xml:space="preserve">(cm) </w:t>
      </w:r>
      <w:r w:rsidRPr="008773A4">
        <w:rPr>
          <w:color w:val="000000"/>
          <w:sz w:val="22"/>
          <w:szCs w:val="22"/>
        </w:rPr>
        <w:t xml:space="preserve">+ 1,381 x VBC </w:t>
      </w:r>
      <w:r w:rsidRPr="008773A4">
        <w:rPr>
          <w:color w:val="000000"/>
          <w:sz w:val="22"/>
          <w:szCs w:val="22"/>
          <w:lang w:val="pt-BR"/>
        </w:rPr>
        <w:t>(cm)</w:t>
      </w:r>
      <w:r w:rsidRPr="008773A4">
        <w:rPr>
          <w:color w:val="000000"/>
          <w:sz w:val="22"/>
          <w:szCs w:val="22"/>
        </w:rPr>
        <w:t xml:space="preserve"> - 29,401 (r</w:t>
      </w:r>
      <w:r w:rsidRPr="008773A4">
        <w:rPr>
          <w:color w:val="000000"/>
          <w:sz w:val="22"/>
          <w:szCs w:val="22"/>
          <w:vertAlign w:val="superscript"/>
        </w:rPr>
        <w:t>2</w:t>
      </w:r>
      <w:r w:rsidRPr="008773A4">
        <w:rPr>
          <w:color w:val="000000"/>
          <w:sz w:val="22"/>
          <w:szCs w:val="22"/>
        </w:rPr>
        <w:t xml:space="preserve"> = 0,714; SEE = 4,899)</w:t>
      </w:r>
    </w:p>
    <w:p w14:paraId="4DD51D7E" w14:textId="77777777" w:rsidR="008773A4" w:rsidRPr="008773A4" w:rsidRDefault="008773A4" w:rsidP="00291085">
      <w:pPr>
        <w:tabs>
          <w:tab w:val="left" w:pos="540"/>
          <w:tab w:val="left" w:pos="567"/>
        </w:tabs>
        <w:spacing w:before="0" w:after="0"/>
        <w:ind w:firstLine="0"/>
        <w:rPr>
          <w:color w:val="000000"/>
          <w:sz w:val="22"/>
          <w:szCs w:val="22"/>
          <w:lang w:val="pt-BR"/>
        </w:rPr>
      </w:pPr>
      <w:r w:rsidRPr="008773A4">
        <w:rPr>
          <w:color w:val="000000"/>
          <w:sz w:val="22"/>
          <w:szCs w:val="22"/>
          <w:lang w:val="pt-BR"/>
        </w:rPr>
        <w:t>Ở nữ:</w:t>
      </w:r>
    </w:p>
    <w:p w14:paraId="03D944EB" w14:textId="77777777"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rPr>
        <w:t>CN</w:t>
      </w:r>
      <w:r w:rsidRPr="008773A4">
        <w:rPr>
          <w:color w:val="000000"/>
          <w:sz w:val="22"/>
          <w:szCs w:val="22"/>
          <w:vertAlign w:val="subscript"/>
        </w:rPr>
        <w:t>1</w:t>
      </w:r>
      <w:r w:rsidRPr="008773A4">
        <w:rPr>
          <w:color w:val="000000"/>
          <w:sz w:val="22"/>
          <w:szCs w:val="22"/>
        </w:rPr>
        <w:t xml:space="preserve"> </w:t>
      </w:r>
      <w:r w:rsidRPr="008773A4">
        <w:rPr>
          <w:color w:val="000000"/>
          <w:sz w:val="22"/>
          <w:szCs w:val="22"/>
          <w:lang w:val="pt-BR"/>
        </w:rPr>
        <w:t>(</w:t>
      </w:r>
      <w:r w:rsidRPr="008773A4">
        <w:rPr>
          <w:color w:val="000000"/>
          <w:sz w:val="22"/>
          <w:szCs w:val="22"/>
        </w:rPr>
        <w:t>kg)</w:t>
      </w:r>
      <w:r w:rsidRPr="008773A4">
        <w:rPr>
          <w:color w:val="000000"/>
          <w:sz w:val="22"/>
          <w:szCs w:val="22"/>
          <w:lang w:val="pt-BR"/>
        </w:rPr>
        <w:t xml:space="preserve"> </w:t>
      </w:r>
      <w:r w:rsidRPr="008773A4">
        <w:rPr>
          <w:color w:val="000000"/>
          <w:sz w:val="22"/>
          <w:szCs w:val="22"/>
        </w:rPr>
        <w:t>= 2,016 x VBC (cm) - 14,419 (r</w:t>
      </w:r>
      <w:r w:rsidRPr="008773A4">
        <w:rPr>
          <w:color w:val="000000"/>
          <w:sz w:val="22"/>
          <w:szCs w:val="22"/>
          <w:vertAlign w:val="superscript"/>
        </w:rPr>
        <w:t>2</w:t>
      </w:r>
      <w:r w:rsidRPr="008773A4">
        <w:rPr>
          <w:color w:val="000000"/>
          <w:sz w:val="22"/>
          <w:szCs w:val="22"/>
        </w:rPr>
        <w:t xml:space="preserve"> = 0,644; SEE = 5,267)</w:t>
      </w:r>
    </w:p>
    <w:p w14:paraId="41358C31" w14:textId="77777777" w:rsidR="008773A4" w:rsidRPr="008773A4" w:rsidRDefault="008773A4" w:rsidP="00291085">
      <w:pPr>
        <w:tabs>
          <w:tab w:val="left" w:pos="540"/>
          <w:tab w:val="left" w:pos="567"/>
        </w:tabs>
        <w:spacing w:before="0" w:after="0"/>
        <w:ind w:firstLine="0"/>
        <w:rPr>
          <w:color w:val="000000"/>
          <w:sz w:val="22"/>
          <w:szCs w:val="22"/>
        </w:rPr>
      </w:pPr>
      <w:bookmarkStart w:id="39" w:name="_Hlk142162576"/>
      <w:r w:rsidRPr="008773A4">
        <w:rPr>
          <w:color w:val="000000"/>
          <w:sz w:val="22"/>
          <w:szCs w:val="22"/>
        </w:rPr>
        <w:t>CN</w:t>
      </w:r>
      <w:r w:rsidRPr="008773A4">
        <w:rPr>
          <w:color w:val="000000"/>
          <w:sz w:val="22"/>
          <w:szCs w:val="22"/>
          <w:vertAlign w:val="subscript"/>
        </w:rPr>
        <w:t>2</w:t>
      </w:r>
      <w:r w:rsidRPr="008773A4">
        <w:rPr>
          <w:color w:val="000000"/>
          <w:sz w:val="22"/>
          <w:szCs w:val="22"/>
        </w:rPr>
        <w:t xml:space="preserve"> </w:t>
      </w:r>
      <w:r w:rsidRPr="008773A4">
        <w:rPr>
          <w:color w:val="000000"/>
          <w:sz w:val="22"/>
          <w:szCs w:val="22"/>
          <w:lang w:val="pt-BR"/>
        </w:rPr>
        <w:t>(</w:t>
      </w:r>
      <w:r w:rsidRPr="008773A4">
        <w:rPr>
          <w:color w:val="000000"/>
          <w:sz w:val="22"/>
          <w:szCs w:val="22"/>
        </w:rPr>
        <w:t>kg)</w:t>
      </w:r>
      <w:r w:rsidRPr="008773A4">
        <w:rPr>
          <w:color w:val="000000"/>
          <w:sz w:val="22"/>
          <w:szCs w:val="22"/>
          <w:lang w:val="pt-BR"/>
        </w:rPr>
        <w:t xml:space="preserve"> </w:t>
      </w:r>
      <w:r w:rsidRPr="008773A4">
        <w:rPr>
          <w:color w:val="000000"/>
          <w:sz w:val="22"/>
          <w:szCs w:val="22"/>
        </w:rPr>
        <w:t xml:space="preserve">= 0,987 x VCT (cm) + 1,374 x VBC (cm) - 20,090 </w:t>
      </w:r>
      <w:bookmarkEnd w:id="39"/>
      <w:r w:rsidRPr="008773A4">
        <w:rPr>
          <w:color w:val="000000"/>
          <w:sz w:val="22"/>
          <w:szCs w:val="22"/>
        </w:rPr>
        <w:t>(r</w:t>
      </w:r>
      <w:r w:rsidRPr="008773A4">
        <w:rPr>
          <w:color w:val="000000"/>
          <w:sz w:val="22"/>
          <w:szCs w:val="22"/>
          <w:vertAlign w:val="superscript"/>
        </w:rPr>
        <w:t>2</w:t>
      </w:r>
      <w:r w:rsidRPr="008773A4">
        <w:rPr>
          <w:color w:val="000000"/>
          <w:sz w:val="22"/>
          <w:szCs w:val="22"/>
        </w:rPr>
        <w:t xml:space="preserve"> = 0,720; SEE = 4,675)</w:t>
      </w:r>
    </w:p>
    <w:p w14:paraId="3E4FFCB5" w14:textId="0877B27F" w:rsidR="008773A4" w:rsidRPr="008773A4" w:rsidRDefault="008773A4" w:rsidP="00291085">
      <w:pPr>
        <w:tabs>
          <w:tab w:val="left" w:pos="540"/>
          <w:tab w:val="left" w:pos="567"/>
        </w:tabs>
        <w:spacing w:before="0" w:after="0"/>
        <w:ind w:firstLine="0"/>
        <w:rPr>
          <w:color w:val="000000"/>
          <w:sz w:val="22"/>
          <w:szCs w:val="22"/>
        </w:rPr>
      </w:pPr>
      <w:r w:rsidRPr="008773A4">
        <w:rPr>
          <w:color w:val="000000"/>
          <w:sz w:val="22"/>
          <w:szCs w:val="22"/>
          <w:lang w:val="vi-VN"/>
        </w:rPr>
        <w:t xml:space="preserve">Trong đó: CN: cân nặng; VCT: </w:t>
      </w:r>
      <w:r w:rsidR="0054687F">
        <w:rPr>
          <w:color w:val="000000"/>
          <w:sz w:val="22"/>
          <w:szCs w:val="22"/>
        </w:rPr>
        <w:t>chu vi</w:t>
      </w:r>
      <w:r w:rsidRPr="008773A4">
        <w:rPr>
          <w:color w:val="000000"/>
          <w:sz w:val="22"/>
          <w:szCs w:val="22"/>
        </w:rPr>
        <w:t xml:space="preserve"> </w:t>
      </w:r>
      <w:r w:rsidRPr="008773A4">
        <w:rPr>
          <w:color w:val="000000"/>
          <w:sz w:val="22"/>
          <w:szCs w:val="22"/>
          <w:lang w:val="vi-VN"/>
        </w:rPr>
        <w:t xml:space="preserve">vòng cánh tay; VCB: </w:t>
      </w:r>
      <w:r w:rsidR="0054687F">
        <w:rPr>
          <w:color w:val="000000"/>
          <w:sz w:val="22"/>
          <w:szCs w:val="22"/>
        </w:rPr>
        <w:t>chu vi</w:t>
      </w:r>
      <w:r w:rsidRPr="008773A4">
        <w:rPr>
          <w:color w:val="000000"/>
          <w:sz w:val="22"/>
          <w:szCs w:val="22"/>
        </w:rPr>
        <w:t xml:space="preserve"> </w:t>
      </w:r>
      <w:r w:rsidRPr="008773A4">
        <w:rPr>
          <w:color w:val="000000"/>
          <w:sz w:val="22"/>
          <w:szCs w:val="22"/>
          <w:lang w:val="vi-VN"/>
        </w:rPr>
        <w:t>vòng bắp chân</w:t>
      </w:r>
      <w:r w:rsidRPr="008773A4">
        <w:rPr>
          <w:color w:val="000000"/>
          <w:sz w:val="22"/>
          <w:szCs w:val="22"/>
        </w:rPr>
        <w:t>; SEE: sai số chuẩn của ước tính (kg)</w:t>
      </w:r>
    </w:p>
    <w:p w14:paraId="1D9E7B7B" w14:textId="1D718B7B" w:rsidR="008773A4" w:rsidRPr="008773A4" w:rsidRDefault="008773A4" w:rsidP="00291085">
      <w:pPr>
        <w:tabs>
          <w:tab w:val="left" w:pos="540"/>
          <w:tab w:val="left" w:pos="567"/>
        </w:tabs>
        <w:spacing w:before="0" w:after="0"/>
        <w:ind w:firstLine="0"/>
        <w:rPr>
          <w:b/>
          <w:bCs/>
          <w:iCs/>
          <w:color w:val="000000"/>
          <w:sz w:val="22"/>
          <w:szCs w:val="22"/>
          <w:lang w:val="pt-BR"/>
        </w:rPr>
      </w:pPr>
      <w:bookmarkStart w:id="40" w:name="_Toc146119484"/>
      <w:bookmarkStart w:id="41" w:name="_Toc146489526"/>
      <w:r w:rsidRPr="008773A4">
        <w:rPr>
          <w:b/>
          <w:bCs/>
          <w:iCs/>
          <w:color w:val="000000"/>
          <w:sz w:val="22"/>
          <w:szCs w:val="22"/>
          <w:lang w:val="pt-BR"/>
        </w:rPr>
        <w:t xml:space="preserve">3. </w:t>
      </w:r>
      <w:bookmarkEnd w:id="40"/>
      <w:bookmarkEnd w:id="41"/>
      <w:r w:rsidR="00F5529B" w:rsidRPr="00F5529B">
        <w:rPr>
          <w:b/>
          <w:bCs/>
          <w:iCs/>
          <w:color w:val="000000"/>
          <w:sz w:val="22"/>
          <w:szCs w:val="22"/>
          <w:lang w:val="pt-BR"/>
        </w:rPr>
        <w:t>Các bảng tra cứu chiều cao, cân nặng ước tính và quy trình kỹ thuật xác định chiều cao và cân nặng cho người bệnh cao tuổi bằng công thức ước tính.</w:t>
      </w:r>
    </w:p>
    <w:p w14:paraId="63F3DB59" w14:textId="77777777" w:rsidR="008773A4" w:rsidRPr="008773A4" w:rsidRDefault="008773A4" w:rsidP="00291085">
      <w:pPr>
        <w:tabs>
          <w:tab w:val="left" w:pos="540"/>
          <w:tab w:val="left" w:pos="567"/>
        </w:tabs>
        <w:spacing w:before="0" w:after="0"/>
        <w:ind w:firstLine="0"/>
        <w:jc w:val="center"/>
        <w:rPr>
          <w:b/>
          <w:bCs/>
          <w:color w:val="000000"/>
          <w:sz w:val="22"/>
          <w:szCs w:val="22"/>
          <w:lang w:val="vi-VN"/>
        </w:rPr>
      </w:pPr>
    </w:p>
    <w:p w14:paraId="1D32D1FB" w14:textId="6E778103" w:rsidR="008773A4" w:rsidRDefault="008773A4" w:rsidP="00291085">
      <w:pPr>
        <w:tabs>
          <w:tab w:val="left" w:pos="540"/>
          <w:tab w:val="left" w:pos="567"/>
        </w:tabs>
        <w:spacing w:before="0" w:after="0"/>
        <w:ind w:firstLine="0"/>
        <w:jc w:val="center"/>
        <w:rPr>
          <w:b/>
          <w:bCs/>
          <w:color w:val="000000"/>
          <w:sz w:val="22"/>
          <w:szCs w:val="22"/>
        </w:rPr>
      </w:pPr>
      <w:r w:rsidRPr="008773A4">
        <w:rPr>
          <w:b/>
          <w:bCs/>
          <w:color w:val="000000"/>
          <w:sz w:val="22"/>
          <w:szCs w:val="22"/>
          <w:lang w:val="vi-VN"/>
        </w:rPr>
        <w:t>KHUYẾN NGHỊ</w:t>
      </w:r>
    </w:p>
    <w:p w14:paraId="5421B835" w14:textId="77777777" w:rsidR="00AC20EA" w:rsidRPr="00AC20EA" w:rsidRDefault="00AC20EA" w:rsidP="00291085">
      <w:pPr>
        <w:tabs>
          <w:tab w:val="left" w:pos="540"/>
          <w:tab w:val="left" w:pos="567"/>
        </w:tabs>
        <w:spacing w:before="0" w:after="0"/>
        <w:ind w:firstLine="0"/>
        <w:jc w:val="center"/>
        <w:rPr>
          <w:b/>
          <w:bCs/>
          <w:color w:val="000000"/>
          <w:sz w:val="22"/>
          <w:szCs w:val="22"/>
        </w:rPr>
      </w:pPr>
    </w:p>
    <w:bookmarkEnd w:id="2"/>
    <w:bookmarkEnd w:id="3"/>
    <w:bookmarkEnd w:id="4"/>
    <w:bookmarkEnd w:id="5"/>
    <w:bookmarkEnd w:id="6"/>
    <w:bookmarkEnd w:id="7"/>
    <w:p w14:paraId="67D07D52" w14:textId="77777777" w:rsidR="002F324D" w:rsidRPr="008773A4" w:rsidRDefault="002F324D" w:rsidP="002F324D">
      <w:pPr>
        <w:tabs>
          <w:tab w:val="left" w:pos="540"/>
          <w:tab w:val="left" w:pos="567"/>
        </w:tabs>
        <w:spacing w:before="0" w:after="0" w:line="288" w:lineRule="auto"/>
        <w:ind w:firstLine="284"/>
        <w:rPr>
          <w:color w:val="000000"/>
          <w:sz w:val="22"/>
          <w:szCs w:val="22"/>
          <w:lang w:val="pt-BR"/>
        </w:rPr>
      </w:pPr>
      <w:r w:rsidRPr="008773A4">
        <w:rPr>
          <w:color w:val="000000"/>
          <w:sz w:val="22"/>
          <w:szCs w:val="22"/>
          <w:lang w:val="pt-BR"/>
        </w:rPr>
        <w:t xml:space="preserve">1. Các công thức ước tính chiều cao ở nam là: </w:t>
      </w:r>
      <w:r w:rsidRPr="008A7994">
        <w:rPr>
          <w:color w:val="000000"/>
          <w:sz w:val="22"/>
          <w:szCs w:val="22"/>
          <w:lang w:val="pt-BR"/>
        </w:rPr>
        <w:t>CC (cm)  = 1,529 x CĐG (cm) + 88,201 hoặc CC (cm)  = - 0,188 x Tuổi + 1,440 x CĐG (cm) + 106,816</w:t>
      </w:r>
      <w:r>
        <w:rPr>
          <w:color w:val="000000"/>
          <w:sz w:val="22"/>
          <w:szCs w:val="22"/>
          <w:lang w:val="pt-BR"/>
        </w:rPr>
        <w:t xml:space="preserve"> </w:t>
      </w:r>
      <w:r w:rsidRPr="008773A4">
        <w:rPr>
          <w:color w:val="000000"/>
          <w:sz w:val="22"/>
          <w:szCs w:val="22"/>
          <w:lang w:val="pt-BR"/>
        </w:rPr>
        <w:t>và ở nữ là CC (cm) = 0,410 x DCT (cm) + 0,928 x CĐG (cm)  + 97,162 và hoặc CC (cm)  = - 0,259 x Tuổi + 1,103 x CĐG (cm)  + 120,292 có thể áp dụng trong thực hành lâm sàng.</w:t>
      </w:r>
    </w:p>
    <w:p w14:paraId="4464A26F" w14:textId="77777777" w:rsidR="002F324D" w:rsidRPr="008773A4" w:rsidRDefault="002F324D" w:rsidP="002F324D">
      <w:pPr>
        <w:tabs>
          <w:tab w:val="left" w:pos="540"/>
          <w:tab w:val="left" w:pos="567"/>
        </w:tabs>
        <w:spacing w:before="0" w:after="0" w:line="288" w:lineRule="auto"/>
        <w:ind w:firstLine="284"/>
        <w:rPr>
          <w:color w:val="000000"/>
          <w:sz w:val="22"/>
          <w:szCs w:val="22"/>
          <w:lang w:val="pt-BR"/>
        </w:rPr>
      </w:pPr>
      <w:r w:rsidRPr="008773A4">
        <w:rPr>
          <w:color w:val="000000"/>
          <w:sz w:val="22"/>
          <w:szCs w:val="22"/>
          <w:lang w:val="pt-BR"/>
        </w:rPr>
        <w:t>2. Các công thức ước tính cân nặng ở nam CN (kg) = 1,507 x VCT (cm) + 1,381 x VBC (cm) - 29,401 và ở nữ là CN (kg) = 0,987 x VCT (cm) + 1,374 x VBC (cm) - 20,090 có thể áp dụng để ước tính cân nặng cho người cao tuổi tại bệnh viện nói chung, nhưng cần lưu ý kết quả ước tính ở nữ do sai số có thể gặp nhiều hơn. Tuy nhiên những công thức này nên hạn chế áp dụng với người cao tuổi bệnh nặng.</w:t>
      </w:r>
    </w:p>
    <w:p w14:paraId="3BA7E3EF" w14:textId="7B215C63" w:rsidR="003F240C" w:rsidRDefault="003F240C">
      <w:pPr>
        <w:spacing w:before="0" w:after="0"/>
        <w:ind w:firstLine="0"/>
        <w:jc w:val="left"/>
        <w:rPr>
          <w:sz w:val="22"/>
          <w:szCs w:val="22"/>
          <w:lang w:val="pt-BR"/>
        </w:rPr>
      </w:pPr>
      <w:r>
        <w:rPr>
          <w:sz w:val="22"/>
          <w:szCs w:val="22"/>
          <w:lang w:val="pt-BR"/>
        </w:rPr>
        <w:br w:type="page"/>
      </w:r>
    </w:p>
    <w:p w14:paraId="0D17B231" w14:textId="77777777" w:rsidR="003F240C" w:rsidRPr="003F240C" w:rsidRDefault="003F240C" w:rsidP="003F240C">
      <w:pPr>
        <w:spacing w:before="0" w:after="0"/>
        <w:ind w:firstLine="0"/>
        <w:jc w:val="center"/>
        <w:rPr>
          <w:rFonts w:eastAsia="Calibri"/>
          <w:b/>
          <w:bCs/>
          <w:sz w:val="24"/>
          <w:szCs w:val="24"/>
        </w:rPr>
      </w:pPr>
      <w:r w:rsidRPr="003F240C">
        <w:rPr>
          <w:rFonts w:eastAsia="Calibri"/>
          <w:b/>
          <w:bCs/>
          <w:sz w:val="24"/>
          <w:szCs w:val="24"/>
        </w:rPr>
        <w:lastRenderedPageBreak/>
        <w:t>DANH MỤC CÁC CÔNG TRÌNH NGHIÊN CỨU</w:t>
      </w:r>
    </w:p>
    <w:p w14:paraId="611BBB1F" w14:textId="77777777" w:rsidR="003F240C" w:rsidRPr="003F240C" w:rsidRDefault="003F240C" w:rsidP="003F240C">
      <w:pPr>
        <w:spacing w:before="0" w:after="0"/>
        <w:ind w:firstLine="0"/>
        <w:jc w:val="center"/>
        <w:rPr>
          <w:rFonts w:eastAsia="Calibri"/>
          <w:b/>
          <w:bCs/>
          <w:sz w:val="24"/>
          <w:szCs w:val="24"/>
        </w:rPr>
      </w:pPr>
      <w:r w:rsidRPr="003F240C">
        <w:rPr>
          <w:rFonts w:eastAsia="Calibri"/>
          <w:b/>
          <w:bCs/>
          <w:sz w:val="24"/>
          <w:szCs w:val="24"/>
        </w:rPr>
        <w:t>ĐÃ CÔNG BỐ</w:t>
      </w:r>
    </w:p>
    <w:p w14:paraId="7FE66C60" w14:textId="77777777" w:rsidR="003F240C" w:rsidRPr="003F240C" w:rsidRDefault="003F240C" w:rsidP="003F240C">
      <w:pPr>
        <w:spacing w:before="0" w:after="0" w:line="228" w:lineRule="auto"/>
        <w:ind w:firstLine="0"/>
        <w:jc w:val="center"/>
        <w:rPr>
          <w:rFonts w:eastAsia="Calibri"/>
          <w:b/>
          <w:bCs/>
          <w:sz w:val="4"/>
          <w:szCs w:val="24"/>
        </w:rPr>
      </w:pPr>
    </w:p>
    <w:p w14:paraId="45D89017" w14:textId="77777777" w:rsidR="003F240C" w:rsidRPr="003F240C" w:rsidRDefault="003F240C" w:rsidP="003F240C">
      <w:pPr>
        <w:spacing w:before="0" w:after="0" w:line="228" w:lineRule="auto"/>
        <w:ind w:firstLine="0"/>
        <w:jc w:val="center"/>
        <w:rPr>
          <w:rFonts w:eastAsia="Calibri"/>
          <w:b/>
          <w:bCs/>
          <w:sz w:val="24"/>
          <w:szCs w:val="24"/>
        </w:rPr>
      </w:pPr>
    </w:p>
    <w:p w14:paraId="201CADE1" w14:textId="77777777" w:rsidR="003F240C" w:rsidRPr="003F240C" w:rsidRDefault="003F240C" w:rsidP="003F240C">
      <w:pPr>
        <w:numPr>
          <w:ilvl w:val="0"/>
          <w:numId w:val="45"/>
        </w:numPr>
        <w:spacing w:before="0" w:after="0" w:line="276" w:lineRule="auto"/>
        <w:ind w:left="567" w:hanging="567"/>
        <w:contextualSpacing/>
        <w:rPr>
          <w:rFonts w:eastAsia="Calibri"/>
          <w:sz w:val="24"/>
          <w:szCs w:val="22"/>
          <w:lang w:val="vi-VN"/>
        </w:rPr>
      </w:pPr>
      <w:r w:rsidRPr="003F240C">
        <w:rPr>
          <w:rFonts w:eastAsia="Calibri"/>
          <w:sz w:val="24"/>
          <w:szCs w:val="22"/>
          <w:lang w:val="vi-VN"/>
        </w:rPr>
        <w:t xml:space="preserve">Tran Chau Quyen, Nghiem </w:t>
      </w:r>
      <w:bookmarkStart w:id="42" w:name="_GoBack"/>
      <w:r w:rsidRPr="003F240C">
        <w:rPr>
          <w:rFonts w:eastAsia="Calibri"/>
          <w:sz w:val="24"/>
          <w:szCs w:val="22"/>
          <w:lang w:val="vi-VN"/>
        </w:rPr>
        <w:t xml:space="preserve">Nguyet Thu, Pham Thang, Bui Thi Huong Lan,Vu Thi Thu Ha, Ngo Mai Phuong, Nguyen Lien Hanh (2023). Prevalence of elderly malnutrition and relation between body mass index and mid arm-, calf -circumference at National Geriatric hospital Vietnam. </w:t>
      </w:r>
      <w:r w:rsidRPr="003F240C">
        <w:rPr>
          <w:rFonts w:eastAsia="Calibri"/>
          <w:i/>
          <w:sz w:val="24"/>
          <w:szCs w:val="22"/>
          <w:lang w:val="vi-VN"/>
        </w:rPr>
        <w:t>Vietnam Journal of Preventive medicine</w:t>
      </w:r>
      <w:r w:rsidRPr="003F240C">
        <w:rPr>
          <w:rFonts w:eastAsia="Calibri"/>
          <w:i/>
          <w:sz w:val="24"/>
          <w:szCs w:val="22"/>
        </w:rPr>
        <w:t>.</w:t>
      </w:r>
      <w:r w:rsidRPr="003F240C">
        <w:rPr>
          <w:rFonts w:eastAsia="Calibri"/>
          <w:sz w:val="24"/>
          <w:szCs w:val="22"/>
          <w:lang w:val="vi-VN"/>
        </w:rPr>
        <w:t xml:space="preserve"> 33(3).72-77.</w:t>
      </w:r>
    </w:p>
    <w:p w14:paraId="07475D52" w14:textId="77777777" w:rsidR="003F240C" w:rsidRPr="003F240C" w:rsidRDefault="003F240C" w:rsidP="003F240C">
      <w:pPr>
        <w:numPr>
          <w:ilvl w:val="0"/>
          <w:numId w:val="45"/>
        </w:numPr>
        <w:spacing w:before="0" w:after="0" w:line="276" w:lineRule="auto"/>
        <w:ind w:left="567" w:hanging="567"/>
        <w:contextualSpacing/>
        <w:rPr>
          <w:rFonts w:eastAsia="Calibri"/>
          <w:sz w:val="24"/>
          <w:szCs w:val="22"/>
          <w:lang w:val="vi-VN"/>
        </w:rPr>
      </w:pPr>
      <w:r w:rsidRPr="003F240C">
        <w:rPr>
          <w:rFonts w:eastAsia="Calibri"/>
          <w:bCs/>
          <w:sz w:val="24"/>
          <w:szCs w:val="22"/>
          <w:lang w:val="vi-VN"/>
        </w:rPr>
        <w:t xml:space="preserve">Tran Chau Quyen, Nghiem Nguyet Thu, Pham Thang, Nguyen Trung Anh, Tran Quang Binh, Ngo Mai Phuong, Nguyen Quy Phong (2023). Height estimation using upper arm length and knee height in Vietnamese </w:t>
      </w:r>
      <w:bookmarkEnd w:id="42"/>
      <w:r w:rsidRPr="003F240C">
        <w:rPr>
          <w:rFonts w:eastAsia="Calibri"/>
          <w:bCs/>
          <w:sz w:val="24"/>
          <w:szCs w:val="22"/>
          <w:lang w:val="vi-VN"/>
        </w:rPr>
        <w:t xml:space="preserve">elderly. </w:t>
      </w:r>
      <w:r w:rsidRPr="003F240C">
        <w:rPr>
          <w:rFonts w:eastAsia="Calibri"/>
          <w:i/>
          <w:sz w:val="24"/>
          <w:szCs w:val="22"/>
          <w:lang w:val="vi-VN"/>
        </w:rPr>
        <w:t>Vietnam Journal of Preventive medicine</w:t>
      </w:r>
      <w:r w:rsidRPr="003F240C">
        <w:rPr>
          <w:rFonts w:eastAsia="Calibri"/>
          <w:i/>
          <w:sz w:val="24"/>
          <w:szCs w:val="22"/>
        </w:rPr>
        <w:t>.</w:t>
      </w:r>
      <w:r w:rsidRPr="003F240C">
        <w:rPr>
          <w:rFonts w:eastAsia="Calibri"/>
          <w:sz w:val="24"/>
          <w:szCs w:val="22"/>
          <w:lang w:val="vi-VN"/>
        </w:rPr>
        <w:t xml:space="preserve"> 33(3). 78-85.</w:t>
      </w:r>
    </w:p>
    <w:p w14:paraId="57D3B854" w14:textId="77777777" w:rsidR="003F240C" w:rsidRPr="003F240C" w:rsidRDefault="003F240C" w:rsidP="003F240C">
      <w:pPr>
        <w:spacing w:before="0" w:after="0" w:line="228" w:lineRule="auto"/>
        <w:ind w:firstLine="0"/>
        <w:rPr>
          <w:rFonts w:eastAsia="Calibri"/>
          <w:b/>
          <w:bCs/>
          <w:sz w:val="22"/>
          <w:szCs w:val="22"/>
        </w:rPr>
      </w:pPr>
    </w:p>
    <w:p w14:paraId="7053486D" w14:textId="77777777" w:rsidR="003F240C" w:rsidRPr="003F240C" w:rsidRDefault="003F240C" w:rsidP="003F240C">
      <w:pPr>
        <w:spacing w:before="0" w:after="0" w:line="276" w:lineRule="auto"/>
        <w:ind w:firstLine="0"/>
        <w:jc w:val="left"/>
        <w:rPr>
          <w:rFonts w:eastAsia="Calibri"/>
          <w:szCs w:val="22"/>
          <w:lang w:val="vi-VN"/>
        </w:rPr>
      </w:pPr>
    </w:p>
    <w:p w14:paraId="49E24DC8" w14:textId="77777777" w:rsidR="00814080" w:rsidRPr="008773A4" w:rsidRDefault="00814080" w:rsidP="002F324D">
      <w:pPr>
        <w:tabs>
          <w:tab w:val="left" w:pos="540"/>
          <w:tab w:val="left" w:pos="567"/>
        </w:tabs>
        <w:spacing w:before="0" w:after="0"/>
        <w:ind w:firstLine="284"/>
        <w:rPr>
          <w:sz w:val="22"/>
          <w:szCs w:val="22"/>
          <w:lang w:val="pt-BR"/>
        </w:rPr>
      </w:pPr>
    </w:p>
    <w:sectPr w:rsidR="00814080" w:rsidRPr="008773A4" w:rsidSect="00070793">
      <w:pgSz w:w="8392" w:h="11907" w:code="11"/>
      <w:pgMar w:top="1021" w:right="1021" w:bottom="1021" w:left="1021" w:header="454" w:footer="454" w:gutter="0"/>
      <w:pgNumType w:start="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C6E3C" w14:textId="77777777" w:rsidR="00256BBA" w:rsidRDefault="00256BBA">
      <w:pPr>
        <w:spacing w:before="0" w:after="0" w:line="240" w:lineRule="auto"/>
      </w:pPr>
      <w:r>
        <w:separator/>
      </w:r>
    </w:p>
  </w:endnote>
  <w:endnote w:type="continuationSeparator" w:id="0">
    <w:p w14:paraId="0C265C9E" w14:textId="77777777" w:rsidR="00256BBA" w:rsidRDefault="00256B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altName w:val="Arial"/>
    <w:charset w:val="00"/>
    <w:family w:val="swiss"/>
    <w:pitch w:val="variable"/>
    <w:sig w:usb0="00000000" w:usb1="C2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Time+FPEF">
    <w:altName w:val="Times New Roman"/>
    <w:panose1 w:val="00000000000000000000"/>
    <w:charset w:val="00"/>
    <w:family w:val="roman"/>
    <w:notTrueType/>
    <w:pitch w:val="default"/>
  </w:font>
  <w:font w:name="Times New Roman Bold+FPEF">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F17CA" w14:textId="77777777" w:rsidR="003F240C" w:rsidRDefault="003F24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13E06" w14:textId="77777777" w:rsidR="00256BBA" w:rsidRDefault="00256BBA">
      <w:pPr>
        <w:spacing w:before="0" w:after="0" w:line="240" w:lineRule="auto"/>
      </w:pPr>
      <w:r>
        <w:separator/>
      </w:r>
    </w:p>
  </w:footnote>
  <w:footnote w:type="continuationSeparator" w:id="0">
    <w:p w14:paraId="3DB80BE7" w14:textId="77777777" w:rsidR="00256BBA" w:rsidRDefault="00256B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EAEC" w14:textId="77777777" w:rsidR="003F240C" w:rsidRDefault="003F240C">
    <w:pPr>
      <w:pStyle w:val="Header"/>
      <w:jc w:val="center"/>
    </w:pPr>
  </w:p>
  <w:p w14:paraId="74D5687A" w14:textId="77777777" w:rsidR="003F240C" w:rsidRDefault="003F2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462AE" w14:textId="2F98DF8E" w:rsidR="00006062" w:rsidRPr="00A42823" w:rsidRDefault="00006062" w:rsidP="00070793">
    <w:pPr>
      <w:pStyle w:val="Header"/>
      <w:ind w:firstLine="0"/>
      <w:jc w:val="center"/>
      <w:rPr>
        <w:sz w:val="22"/>
        <w:szCs w:val="22"/>
      </w:rPr>
    </w:pPr>
  </w:p>
  <w:p w14:paraId="52FA9F40" w14:textId="77777777" w:rsidR="00006062" w:rsidRDefault="00006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641737"/>
      <w:docPartObj>
        <w:docPartGallery w:val="Page Numbers (Top of Page)"/>
        <w:docPartUnique/>
      </w:docPartObj>
    </w:sdtPr>
    <w:sdtEndPr>
      <w:rPr>
        <w:noProof/>
        <w:sz w:val="22"/>
        <w:szCs w:val="22"/>
      </w:rPr>
    </w:sdtEndPr>
    <w:sdtContent>
      <w:p w14:paraId="5AB75CFE" w14:textId="77777777" w:rsidR="003F240C" w:rsidRPr="00A42823" w:rsidRDefault="003F240C" w:rsidP="00070793">
        <w:pPr>
          <w:pStyle w:val="Header"/>
          <w:ind w:firstLine="0"/>
          <w:jc w:val="center"/>
          <w:rPr>
            <w:sz w:val="22"/>
            <w:szCs w:val="22"/>
          </w:rPr>
        </w:pPr>
        <w:r w:rsidRPr="00A42823">
          <w:rPr>
            <w:sz w:val="22"/>
            <w:szCs w:val="22"/>
          </w:rPr>
          <w:fldChar w:fldCharType="begin"/>
        </w:r>
        <w:r w:rsidRPr="00A42823">
          <w:rPr>
            <w:sz w:val="22"/>
            <w:szCs w:val="22"/>
          </w:rPr>
          <w:instrText xml:space="preserve"> PAGE   \* MERGEFORMAT </w:instrText>
        </w:r>
        <w:r w:rsidRPr="00A42823">
          <w:rPr>
            <w:sz w:val="22"/>
            <w:szCs w:val="22"/>
          </w:rPr>
          <w:fldChar w:fldCharType="separate"/>
        </w:r>
        <w:r>
          <w:rPr>
            <w:noProof/>
            <w:sz w:val="22"/>
            <w:szCs w:val="22"/>
          </w:rPr>
          <w:t>25</w:t>
        </w:r>
        <w:r w:rsidRPr="00A42823">
          <w:rPr>
            <w:noProof/>
            <w:sz w:val="22"/>
            <w:szCs w:val="22"/>
          </w:rPr>
          <w:fldChar w:fldCharType="end"/>
        </w:r>
      </w:p>
    </w:sdtContent>
  </w:sdt>
  <w:p w14:paraId="4777536A" w14:textId="77777777" w:rsidR="003F240C" w:rsidRDefault="003F2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C8A"/>
    <w:multiLevelType w:val="hybridMultilevel"/>
    <w:tmpl w:val="85EC5382"/>
    <w:lvl w:ilvl="0" w:tplc="B5D8A66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DC43B9"/>
    <w:multiLevelType w:val="hybridMultilevel"/>
    <w:tmpl w:val="094E500C"/>
    <w:lvl w:ilvl="0" w:tplc="32183EFE">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AC30111"/>
    <w:multiLevelType w:val="hybridMultilevel"/>
    <w:tmpl w:val="CA70A968"/>
    <w:lvl w:ilvl="0" w:tplc="9A2AB5F2">
      <w:start w:val="1"/>
      <w:numFmt w:val="bullet"/>
      <w:pStyle w:val="Gachdaudong"/>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B688396">
      <w:start w:val="1"/>
      <w:numFmt w:val="bullet"/>
      <w:pStyle w:val="Congdaudong"/>
      <w:lvlText w:val="+"/>
      <w:lvlJc w:val="left"/>
      <w:pPr>
        <w:ind w:left="360" w:hanging="360"/>
      </w:pPr>
      <w:rPr>
        <w:rFonts w:ascii="Courier New" w:hAnsi="Courier New" w:hint="default"/>
      </w:rPr>
    </w:lvl>
    <w:lvl w:ilvl="2" w:tplc="04090005" w:tentative="1">
      <w:start w:val="1"/>
      <w:numFmt w:val="bullet"/>
      <w:lvlText w:val=""/>
      <w:lvlJc w:val="left"/>
      <w:pPr>
        <w:ind w:left="560" w:hanging="360"/>
      </w:pPr>
      <w:rPr>
        <w:rFonts w:ascii="Wingdings" w:hAnsi="Wingdings" w:hint="default"/>
      </w:rPr>
    </w:lvl>
    <w:lvl w:ilvl="3" w:tplc="04090001" w:tentative="1">
      <w:start w:val="1"/>
      <w:numFmt w:val="bullet"/>
      <w:lvlText w:val=""/>
      <w:lvlJc w:val="left"/>
      <w:pPr>
        <w:ind w:left="1280" w:hanging="360"/>
      </w:pPr>
      <w:rPr>
        <w:rFonts w:ascii="Symbol" w:hAnsi="Symbol" w:hint="default"/>
      </w:rPr>
    </w:lvl>
    <w:lvl w:ilvl="4" w:tplc="04090003" w:tentative="1">
      <w:start w:val="1"/>
      <w:numFmt w:val="bullet"/>
      <w:lvlText w:val="o"/>
      <w:lvlJc w:val="left"/>
      <w:pPr>
        <w:ind w:left="2000" w:hanging="360"/>
      </w:pPr>
      <w:rPr>
        <w:rFonts w:ascii="Courier New" w:hAnsi="Courier New" w:cs="Courier New" w:hint="default"/>
      </w:rPr>
    </w:lvl>
    <w:lvl w:ilvl="5" w:tplc="04090005" w:tentative="1">
      <w:start w:val="1"/>
      <w:numFmt w:val="bullet"/>
      <w:lvlText w:val=""/>
      <w:lvlJc w:val="left"/>
      <w:pPr>
        <w:ind w:left="2720" w:hanging="360"/>
      </w:pPr>
      <w:rPr>
        <w:rFonts w:ascii="Wingdings" w:hAnsi="Wingdings" w:hint="default"/>
      </w:rPr>
    </w:lvl>
    <w:lvl w:ilvl="6" w:tplc="04090001" w:tentative="1">
      <w:start w:val="1"/>
      <w:numFmt w:val="bullet"/>
      <w:lvlText w:val=""/>
      <w:lvlJc w:val="left"/>
      <w:pPr>
        <w:ind w:left="3440" w:hanging="360"/>
      </w:pPr>
      <w:rPr>
        <w:rFonts w:ascii="Symbol" w:hAnsi="Symbol" w:hint="default"/>
      </w:rPr>
    </w:lvl>
    <w:lvl w:ilvl="7" w:tplc="04090003" w:tentative="1">
      <w:start w:val="1"/>
      <w:numFmt w:val="bullet"/>
      <w:lvlText w:val="o"/>
      <w:lvlJc w:val="left"/>
      <w:pPr>
        <w:ind w:left="4160" w:hanging="360"/>
      </w:pPr>
      <w:rPr>
        <w:rFonts w:ascii="Courier New" w:hAnsi="Courier New" w:cs="Courier New" w:hint="default"/>
      </w:rPr>
    </w:lvl>
    <w:lvl w:ilvl="8" w:tplc="04090005" w:tentative="1">
      <w:start w:val="1"/>
      <w:numFmt w:val="bullet"/>
      <w:lvlText w:val=""/>
      <w:lvlJc w:val="left"/>
      <w:pPr>
        <w:ind w:left="4880" w:hanging="360"/>
      </w:pPr>
      <w:rPr>
        <w:rFonts w:ascii="Wingdings" w:hAnsi="Wingdings" w:hint="default"/>
      </w:rPr>
    </w:lvl>
  </w:abstractNum>
  <w:abstractNum w:abstractNumId="3">
    <w:nsid w:val="0CDC1253"/>
    <w:multiLevelType w:val="hybridMultilevel"/>
    <w:tmpl w:val="448E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5302E0"/>
    <w:multiLevelType w:val="hybridMultilevel"/>
    <w:tmpl w:val="03D20810"/>
    <w:lvl w:ilvl="0" w:tplc="8A16F7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40424A6"/>
    <w:multiLevelType w:val="multilevel"/>
    <w:tmpl w:val="BDEED032"/>
    <w:lvl w:ilvl="0">
      <w:start w:val="1"/>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A5572A"/>
    <w:multiLevelType w:val="hybridMultilevel"/>
    <w:tmpl w:val="560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1BCD4272"/>
    <w:multiLevelType w:val="hybridMultilevel"/>
    <w:tmpl w:val="C7EE88C2"/>
    <w:lvl w:ilvl="0" w:tplc="16286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B27CE"/>
    <w:multiLevelType w:val="hybridMultilevel"/>
    <w:tmpl w:val="F2AC7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FB23305"/>
    <w:multiLevelType w:val="hybridMultilevel"/>
    <w:tmpl w:val="90C4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57382"/>
    <w:multiLevelType w:val="hybridMultilevel"/>
    <w:tmpl w:val="13504594"/>
    <w:lvl w:ilvl="0" w:tplc="6DDE7B44">
      <w:start w:val="1"/>
      <w:numFmt w:val="decimal"/>
      <w:lvlText w:val="%1."/>
      <w:lvlJc w:val="left"/>
      <w:pPr>
        <w:tabs>
          <w:tab w:val="num" w:pos="68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5B7C40"/>
    <w:multiLevelType w:val="hybridMultilevel"/>
    <w:tmpl w:val="10747394"/>
    <w:lvl w:ilvl="0" w:tplc="F0D855C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11995"/>
    <w:multiLevelType w:val="hybridMultilevel"/>
    <w:tmpl w:val="044E7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nsid w:val="27EB2847"/>
    <w:multiLevelType w:val="hybridMultilevel"/>
    <w:tmpl w:val="625E208A"/>
    <w:lvl w:ilvl="0" w:tplc="CE6EE6E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2B7A31FA"/>
    <w:multiLevelType w:val="hybridMultilevel"/>
    <w:tmpl w:val="9690826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17753C5"/>
    <w:multiLevelType w:val="hybridMultilevel"/>
    <w:tmpl w:val="03E24C7A"/>
    <w:lvl w:ilvl="0" w:tplc="3204272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F3700"/>
    <w:multiLevelType w:val="hybridMultilevel"/>
    <w:tmpl w:val="B7F0E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E25C1"/>
    <w:multiLevelType w:val="hybridMultilevel"/>
    <w:tmpl w:val="C32ACF44"/>
    <w:lvl w:ilvl="0" w:tplc="7302A2F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744A7"/>
    <w:multiLevelType w:val="hybridMultilevel"/>
    <w:tmpl w:val="CB9484C4"/>
    <w:lvl w:ilvl="0" w:tplc="577A4CC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CA3A76"/>
    <w:multiLevelType w:val="hybridMultilevel"/>
    <w:tmpl w:val="D11CB608"/>
    <w:lvl w:ilvl="0" w:tplc="042A000F">
      <w:start w:val="1"/>
      <w:numFmt w:val="decimal"/>
      <w:lvlText w:val="%1."/>
      <w:lvlJc w:val="left"/>
      <w:pPr>
        <w:tabs>
          <w:tab w:val="num" w:pos="680"/>
        </w:tabs>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A5E78F5"/>
    <w:multiLevelType w:val="hybridMultilevel"/>
    <w:tmpl w:val="4E1A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0163D1"/>
    <w:multiLevelType w:val="hybridMultilevel"/>
    <w:tmpl w:val="044E7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A1AE4"/>
    <w:multiLevelType w:val="hybridMultilevel"/>
    <w:tmpl w:val="1AD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25633"/>
    <w:multiLevelType w:val="hybridMultilevel"/>
    <w:tmpl w:val="17162ED0"/>
    <w:lvl w:ilvl="0" w:tplc="64880FC4">
      <w:start w:val="1"/>
      <w:numFmt w:val="bullet"/>
      <w:lvlText w:val=""/>
      <w:lvlJc w:val="left"/>
      <w:pPr>
        <w:tabs>
          <w:tab w:val="num" w:pos="720"/>
        </w:tabs>
        <w:ind w:left="720" w:hanging="360"/>
      </w:pPr>
      <w:rPr>
        <w:rFonts w:ascii="Wingdings" w:hAnsi="Wingdings" w:hint="default"/>
      </w:rPr>
    </w:lvl>
    <w:lvl w:ilvl="1" w:tplc="49D61CF6" w:tentative="1">
      <w:start w:val="1"/>
      <w:numFmt w:val="bullet"/>
      <w:lvlText w:val=""/>
      <w:lvlJc w:val="left"/>
      <w:pPr>
        <w:tabs>
          <w:tab w:val="num" w:pos="1440"/>
        </w:tabs>
        <w:ind w:left="1440" w:hanging="360"/>
      </w:pPr>
      <w:rPr>
        <w:rFonts w:ascii="Wingdings" w:hAnsi="Wingdings" w:hint="default"/>
      </w:rPr>
    </w:lvl>
    <w:lvl w:ilvl="2" w:tplc="8F02AEB6" w:tentative="1">
      <w:start w:val="1"/>
      <w:numFmt w:val="bullet"/>
      <w:lvlText w:val=""/>
      <w:lvlJc w:val="left"/>
      <w:pPr>
        <w:tabs>
          <w:tab w:val="num" w:pos="2160"/>
        </w:tabs>
        <w:ind w:left="2160" w:hanging="360"/>
      </w:pPr>
      <w:rPr>
        <w:rFonts w:ascii="Wingdings" w:hAnsi="Wingdings" w:hint="default"/>
      </w:rPr>
    </w:lvl>
    <w:lvl w:ilvl="3" w:tplc="2CF4F310" w:tentative="1">
      <w:start w:val="1"/>
      <w:numFmt w:val="bullet"/>
      <w:lvlText w:val=""/>
      <w:lvlJc w:val="left"/>
      <w:pPr>
        <w:tabs>
          <w:tab w:val="num" w:pos="2880"/>
        </w:tabs>
        <w:ind w:left="2880" w:hanging="360"/>
      </w:pPr>
      <w:rPr>
        <w:rFonts w:ascii="Wingdings" w:hAnsi="Wingdings" w:hint="default"/>
      </w:rPr>
    </w:lvl>
    <w:lvl w:ilvl="4" w:tplc="57167A90" w:tentative="1">
      <w:start w:val="1"/>
      <w:numFmt w:val="bullet"/>
      <w:lvlText w:val=""/>
      <w:lvlJc w:val="left"/>
      <w:pPr>
        <w:tabs>
          <w:tab w:val="num" w:pos="3600"/>
        </w:tabs>
        <w:ind w:left="3600" w:hanging="360"/>
      </w:pPr>
      <w:rPr>
        <w:rFonts w:ascii="Wingdings" w:hAnsi="Wingdings" w:hint="default"/>
      </w:rPr>
    </w:lvl>
    <w:lvl w:ilvl="5" w:tplc="6FAEE3CA" w:tentative="1">
      <w:start w:val="1"/>
      <w:numFmt w:val="bullet"/>
      <w:lvlText w:val=""/>
      <w:lvlJc w:val="left"/>
      <w:pPr>
        <w:tabs>
          <w:tab w:val="num" w:pos="4320"/>
        </w:tabs>
        <w:ind w:left="4320" w:hanging="360"/>
      </w:pPr>
      <w:rPr>
        <w:rFonts w:ascii="Wingdings" w:hAnsi="Wingdings" w:hint="default"/>
      </w:rPr>
    </w:lvl>
    <w:lvl w:ilvl="6" w:tplc="3D0A0946" w:tentative="1">
      <w:start w:val="1"/>
      <w:numFmt w:val="bullet"/>
      <w:lvlText w:val=""/>
      <w:lvlJc w:val="left"/>
      <w:pPr>
        <w:tabs>
          <w:tab w:val="num" w:pos="5040"/>
        </w:tabs>
        <w:ind w:left="5040" w:hanging="360"/>
      </w:pPr>
      <w:rPr>
        <w:rFonts w:ascii="Wingdings" w:hAnsi="Wingdings" w:hint="default"/>
      </w:rPr>
    </w:lvl>
    <w:lvl w:ilvl="7" w:tplc="3A52BF06" w:tentative="1">
      <w:start w:val="1"/>
      <w:numFmt w:val="bullet"/>
      <w:lvlText w:val=""/>
      <w:lvlJc w:val="left"/>
      <w:pPr>
        <w:tabs>
          <w:tab w:val="num" w:pos="5760"/>
        </w:tabs>
        <w:ind w:left="5760" w:hanging="360"/>
      </w:pPr>
      <w:rPr>
        <w:rFonts w:ascii="Wingdings" w:hAnsi="Wingdings" w:hint="default"/>
      </w:rPr>
    </w:lvl>
    <w:lvl w:ilvl="8" w:tplc="D4E4A70E" w:tentative="1">
      <w:start w:val="1"/>
      <w:numFmt w:val="bullet"/>
      <w:lvlText w:val=""/>
      <w:lvlJc w:val="left"/>
      <w:pPr>
        <w:tabs>
          <w:tab w:val="num" w:pos="6480"/>
        </w:tabs>
        <w:ind w:left="6480" w:hanging="360"/>
      </w:pPr>
      <w:rPr>
        <w:rFonts w:ascii="Wingdings" w:hAnsi="Wingdings" w:hint="default"/>
      </w:rPr>
    </w:lvl>
  </w:abstractNum>
  <w:abstractNum w:abstractNumId="27">
    <w:nsid w:val="48065F21"/>
    <w:multiLevelType w:val="hybridMultilevel"/>
    <w:tmpl w:val="1CC88B1C"/>
    <w:lvl w:ilvl="0" w:tplc="63AC2872">
      <w:start w:val="1"/>
      <w:numFmt w:val="upperRoman"/>
      <w:lvlText w:val="%1."/>
      <w:lvlJc w:val="left"/>
      <w:pPr>
        <w:ind w:left="1800" w:hanging="72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48F07329"/>
    <w:multiLevelType w:val="multilevel"/>
    <w:tmpl w:val="76120E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D11D80"/>
    <w:multiLevelType w:val="multilevel"/>
    <w:tmpl w:val="FC366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BB1FFF"/>
    <w:multiLevelType w:val="hybridMultilevel"/>
    <w:tmpl w:val="1BDC3AC2"/>
    <w:lvl w:ilvl="0" w:tplc="926A7286">
      <w:start w:val="1"/>
      <w:numFmt w:val="decimal"/>
      <w:lvlText w:val="%1."/>
      <w:lvlJc w:val="left"/>
      <w:pPr>
        <w:ind w:left="643"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1E2F78"/>
    <w:multiLevelType w:val="hybridMultilevel"/>
    <w:tmpl w:val="CF72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821CBD"/>
    <w:multiLevelType w:val="hybridMultilevel"/>
    <w:tmpl w:val="63C61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FB01CF"/>
    <w:multiLevelType w:val="hybridMultilevel"/>
    <w:tmpl w:val="E092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8B4F74"/>
    <w:multiLevelType w:val="multilevel"/>
    <w:tmpl w:val="D2603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3F27A0"/>
    <w:multiLevelType w:val="hybridMultilevel"/>
    <w:tmpl w:val="F2E6F0E0"/>
    <w:lvl w:ilvl="0" w:tplc="5914B020">
      <w:start w:val="1"/>
      <w:numFmt w:val="decimal"/>
      <w:lvlText w:val="%1."/>
      <w:lvlJc w:val="left"/>
      <w:pPr>
        <w:ind w:left="720" w:hanging="360"/>
      </w:pPr>
      <w:rPr>
        <w:rFonts w:eastAsia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D3A3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DE3673"/>
    <w:multiLevelType w:val="hybridMultilevel"/>
    <w:tmpl w:val="9AAA1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6E93748"/>
    <w:multiLevelType w:val="multilevel"/>
    <w:tmpl w:val="B364B13E"/>
    <w:lvl w:ilvl="0">
      <w:start w:val="1"/>
      <w:numFmt w:val="decimal"/>
      <w:lvlText w:val="%1."/>
      <w:lvlJc w:val="left"/>
      <w:pPr>
        <w:ind w:left="-349"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6054" w:hanging="1800"/>
      </w:pPr>
      <w:rPr>
        <w:rFonts w:hint="default"/>
      </w:rPr>
    </w:lvl>
    <w:lvl w:ilvl="8">
      <w:start w:val="1"/>
      <w:numFmt w:val="decimal"/>
      <w:isLgl/>
      <w:lvlText w:val="%1.%2.%3.%4.%5.%6.%7.%8.%9."/>
      <w:lvlJc w:val="left"/>
      <w:pPr>
        <w:ind w:left="7123" w:hanging="2160"/>
      </w:pPr>
      <w:rPr>
        <w:rFonts w:hint="default"/>
      </w:rPr>
    </w:lvl>
  </w:abstractNum>
  <w:abstractNum w:abstractNumId="40">
    <w:nsid w:val="696E690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1B3ADC"/>
    <w:multiLevelType w:val="hybridMultilevel"/>
    <w:tmpl w:val="B822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CA44AB"/>
    <w:multiLevelType w:val="hybridMultilevel"/>
    <w:tmpl w:val="46BE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A3BF2"/>
    <w:multiLevelType w:val="hybridMultilevel"/>
    <w:tmpl w:val="526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F1A38"/>
    <w:multiLevelType w:val="hybridMultilevel"/>
    <w:tmpl w:val="BD82C370"/>
    <w:lvl w:ilvl="0" w:tplc="0CF8E67A">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24608F"/>
    <w:multiLevelType w:val="hybridMultilevel"/>
    <w:tmpl w:val="1AFA55A2"/>
    <w:lvl w:ilvl="0" w:tplc="4448D28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5"/>
  </w:num>
  <w:num w:numId="4">
    <w:abstractNumId w:val="43"/>
  </w:num>
  <w:num w:numId="5">
    <w:abstractNumId w:val="37"/>
  </w:num>
  <w:num w:numId="6">
    <w:abstractNumId w:val="38"/>
  </w:num>
  <w:num w:numId="7">
    <w:abstractNumId w:val="22"/>
  </w:num>
  <w:num w:numId="8">
    <w:abstractNumId w:val="44"/>
  </w:num>
  <w:num w:numId="9">
    <w:abstractNumId w:val="11"/>
  </w:num>
  <w:num w:numId="10">
    <w:abstractNumId w:val="9"/>
  </w:num>
  <w:num w:numId="11">
    <w:abstractNumId w:val="8"/>
  </w:num>
  <w:num w:numId="12">
    <w:abstractNumId w:val="26"/>
  </w:num>
  <w:num w:numId="13">
    <w:abstractNumId w:val="33"/>
  </w:num>
  <w:num w:numId="14">
    <w:abstractNumId w:val="18"/>
  </w:num>
  <w:num w:numId="15">
    <w:abstractNumId w:val="40"/>
  </w:num>
  <w:num w:numId="16">
    <w:abstractNumId w:val="4"/>
  </w:num>
  <w:num w:numId="17">
    <w:abstractNumId w:val="1"/>
  </w:num>
  <w:num w:numId="18">
    <w:abstractNumId w:val="14"/>
  </w:num>
  <w:num w:numId="19">
    <w:abstractNumId w:val="7"/>
  </w:num>
  <w:num w:numId="20">
    <w:abstractNumId w:val="39"/>
  </w:num>
  <w:num w:numId="21">
    <w:abstractNumId w:val="17"/>
  </w:num>
  <w:num w:numId="22">
    <w:abstractNumId w:val="19"/>
  </w:num>
  <w:num w:numId="23">
    <w:abstractNumId w:val="3"/>
  </w:num>
  <w:num w:numId="24">
    <w:abstractNumId w:val="6"/>
  </w:num>
  <w:num w:numId="25">
    <w:abstractNumId w:val="30"/>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2"/>
  </w:num>
  <w:num w:numId="31">
    <w:abstractNumId w:val="23"/>
  </w:num>
  <w:num w:numId="32">
    <w:abstractNumId w:val="41"/>
  </w:num>
  <w:num w:numId="33">
    <w:abstractNumId w:val="24"/>
  </w:num>
  <w:num w:numId="34">
    <w:abstractNumId w:val="20"/>
  </w:num>
  <w:num w:numId="35">
    <w:abstractNumId w:val="15"/>
  </w:num>
  <w:num w:numId="36">
    <w:abstractNumId w:val="12"/>
  </w:num>
  <w:num w:numId="37">
    <w:abstractNumId w:val="45"/>
  </w:num>
  <w:num w:numId="38">
    <w:abstractNumId w:val="21"/>
  </w:num>
  <w:num w:numId="39">
    <w:abstractNumId w:val="5"/>
  </w:num>
  <w:num w:numId="40">
    <w:abstractNumId w:val="0"/>
  </w:num>
  <w:num w:numId="41">
    <w:abstractNumId w:val="36"/>
  </w:num>
  <w:num w:numId="42">
    <w:abstractNumId w:val="28"/>
  </w:num>
  <w:num w:numId="43">
    <w:abstractNumId w:val="2"/>
  </w:num>
  <w:num w:numId="44">
    <w:abstractNumId w:val="35"/>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A2"/>
    <w:rsid w:val="00002327"/>
    <w:rsid w:val="00002FB9"/>
    <w:rsid w:val="00003CC0"/>
    <w:rsid w:val="00004BF0"/>
    <w:rsid w:val="00006062"/>
    <w:rsid w:val="00007DA1"/>
    <w:rsid w:val="00007E33"/>
    <w:rsid w:val="000128B2"/>
    <w:rsid w:val="00017EB3"/>
    <w:rsid w:val="000220CF"/>
    <w:rsid w:val="000224E1"/>
    <w:rsid w:val="00023E81"/>
    <w:rsid w:val="000242DD"/>
    <w:rsid w:val="00024AE8"/>
    <w:rsid w:val="00025345"/>
    <w:rsid w:val="0002663F"/>
    <w:rsid w:val="00032BE4"/>
    <w:rsid w:val="000359E0"/>
    <w:rsid w:val="0004012A"/>
    <w:rsid w:val="00040A2D"/>
    <w:rsid w:val="00040F2A"/>
    <w:rsid w:val="00042CED"/>
    <w:rsid w:val="000445C3"/>
    <w:rsid w:val="00045AC0"/>
    <w:rsid w:val="0004712D"/>
    <w:rsid w:val="00047828"/>
    <w:rsid w:val="000546D0"/>
    <w:rsid w:val="00054C63"/>
    <w:rsid w:val="00056415"/>
    <w:rsid w:val="00056977"/>
    <w:rsid w:val="00061247"/>
    <w:rsid w:val="00062BC4"/>
    <w:rsid w:val="00062D2C"/>
    <w:rsid w:val="00063B87"/>
    <w:rsid w:val="0006669C"/>
    <w:rsid w:val="00070793"/>
    <w:rsid w:val="00070AD6"/>
    <w:rsid w:val="000722EB"/>
    <w:rsid w:val="000739E1"/>
    <w:rsid w:val="000764AD"/>
    <w:rsid w:val="00081063"/>
    <w:rsid w:val="0008191C"/>
    <w:rsid w:val="00084BD5"/>
    <w:rsid w:val="00090683"/>
    <w:rsid w:val="0009167C"/>
    <w:rsid w:val="00091903"/>
    <w:rsid w:val="00091EF5"/>
    <w:rsid w:val="00093880"/>
    <w:rsid w:val="00096797"/>
    <w:rsid w:val="000975E3"/>
    <w:rsid w:val="000A0DBC"/>
    <w:rsid w:val="000A0F2C"/>
    <w:rsid w:val="000A32E6"/>
    <w:rsid w:val="000A5894"/>
    <w:rsid w:val="000A7574"/>
    <w:rsid w:val="000B0B06"/>
    <w:rsid w:val="000B7273"/>
    <w:rsid w:val="000B7EBB"/>
    <w:rsid w:val="000C404E"/>
    <w:rsid w:val="000C5049"/>
    <w:rsid w:val="000C58CA"/>
    <w:rsid w:val="000C6833"/>
    <w:rsid w:val="000D02AC"/>
    <w:rsid w:val="000D23FC"/>
    <w:rsid w:val="000E26C3"/>
    <w:rsid w:val="000E3262"/>
    <w:rsid w:val="000E326F"/>
    <w:rsid w:val="000E32B5"/>
    <w:rsid w:val="000F259D"/>
    <w:rsid w:val="000F574A"/>
    <w:rsid w:val="000F666E"/>
    <w:rsid w:val="00106936"/>
    <w:rsid w:val="00115E4B"/>
    <w:rsid w:val="001177C4"/>
    <w:rsid w:val="00117E3E"/>
    <w:rsid w:val="001227FE"/>
    <w:rsid w:val="00123A66"/>
    <w:rsid w:val="00125E7C"/>
    <w:rsid w:val="00131F1B"/>
    <w:rsid w:val="00132F61"/>
    <w:rsid w:val="00133520"/>
    <w:rsid w:val="001416C0"/>
    <w:rsid w:val="001430CF"/>
    <w:rsid w:val="00144581"/>
    <w:rsid w:val="00144902"/>
    <w:rsid w:val="00150B88"/>
    <w:rsid w:val="00151DFD"/>
    <w:rsid w:val="001527B4"/>
    <w:rsid w:val="00152C81"/>
    <w:rsid w:val="001544DA"/>
    <w:rsid w:val="0015458F"/>
    <w:rsid w:val="00154B0E"/>
    <w:rsid w:val="0015571D"/>
    <w:rsid w:val="00155FFC"/>
    <w:rsid w:val="001642BB"/>
    <w:rsid w:val="00164599"/>
    <w:rsid w:val="00174B08"/>
    <w:rsid w:val="001754B6"/>
    <w:rsid w:val="001757FC"/>
    <w:rsid w:val="0018117F"/>
    <w:rsid w:val="001829DB"/>
    <w:rsid w:val="00182CBB"/>
    <w:rsid w:val="00182F33"/>
    <w:rsid w:val="00183AE9"/>
    <w:rsid w:val="001909D0"/>
    <w:rsid w:val="0019279F"/>
    <w:rsid w:val="001950CD"/>
    <w:rsid w:val="0019725D"/>
    <w:rsid w:val="001A58B4"/>
    <w:rsid w:val="001A658E"/>
    <w:rsid w:val="001A7ECD"/>
    <w:rsid w:val="001B20DF"/>
    <w:rsid w:val="001B215B"/>
    <w:rsid w:val="001B558A"/>
    <w:rsid w:val="001B58E1"/>
    <w:rsid w:val="001B5970"/>
    <w:rsid w:val="001B69CD"/>
    <w:rsid w:val="001C1618"/>
    <w:rsid w:val="001C29BB"/>
    <w:rsid w:val="001C3B9A"/>
    <w:rsid w:val="001C42CB"/>
    <w:rsid w:val="001D2151"/>
    <w:rsid w:val="001D2C69"/>
    <w:rsid w:val="001D48D7"/>
    <w:rsid w:val="001D4DEE"/>
    <w:rsid w:val="001D72AC"/>
    <w:rsid w:val="001D774C"/>
    <w:rsid w:val="001E05A9"/>
    <w:rsid w:val="001E2752"/>
    <w:rsid w:val="001F2107"/>
    <w:rsid w:val="001F7DCD"/>
    <w:rsid w:val="00206F3A"/>
    <w:rsid w:val="00210473"/>
    <w:rsid w:val="00210E26"/>
    <w:rsid w:val="002164B4"/>
    <w:rsid w:val="0021785C"/>
    <w:rsid w:val="00227CCF"/>
    <w:rsid w:val="0023095F"/>
    <w:rsid w:val="00232261"/>
    <w:rsid w:val="00234976"/>
    <w:rsid w:val="002363EE"/>
    <w:rsid w:val="00237E2B"/>
    <w:rsid w:val="00240137"/>
    <w:rsid w:val="0024036A"/>
    <w:rsid w:val="00245210"/>
    <w:rsid w:val="002455F9"/>
    <w:rsid w:val="00245B86"/>
    <w:rsid w:val="0025126B"/>
    <w:rsid w:val="00251794"/>
    <w:rsid w:val="00251801"/>
    <w:rsid w:val="00254077"/>
    <w:rsid w:val="0025444E"/>
    <w:rsid w:val="00254A1B"/>
    <w:rsid w:val="00254D7F"/>
    <w:rsid w:val="00255386"/>
    <w:rsid w:val="002561DC"/>
    <w:rsid w:val="00256BBA"/>
    <w:rsid w:val="0026108A"/>
    <w:rsid w:val="00262D42"/>
    <w:rsid w:val="00264C94"/>
    <w:rsid w:val="002664DB"/>
    <w:rsid w:val="00266833"/>
    <w:rsid w:val="00267ACA"/>
    <w:rsid w:val="00273EB8"/>
    <w:rsid w:val="00274F8B"/>
    <w:rsid w:val="00275DAF"/>
    <w:rsid w:val="00284E22"/>
    <w:rsid w:val="00290AAC"/>
    <w:rsid w:val="00291085"/>
    <w:rsid w:val="00292862"/>
    <w:rsid w:val="00295DE2"/>
    <w:rsid w:val="00295FAB"/>
    <w:rsid w:val="002969BF"/>
    <w:rsid w:val="002A279A"/>
    <w:rsid w:val="002A420F"/>
    <w:rsid w:val="002A468B"/>
    <w:rsid w:val="002A51EE"/>
    <w:rsid w:val="002A634A"/>
    <w:rsid w:val="002A7493"/>
    <w:rsid w:val="002B0472"/>
    <w:rsid w:val="002C2600"/>
    <w:rsid w:val="002C5534"/>
    <w:rsid w:val="002C559D"/>
    <w:rsid w:val="002C5927"/>
    <w:rsid w:val="002C644E"/>
    <w:rsid w:val="002D048E"/>
    <w:rsid w:val="002D49E0"/>
    <w:rsid w:val="002E3771"/>
    <w:rsid w:val="002E385A"/>
    <w:rsid w:val="002E54F0"/>
    <w:rsid w:val="002E6029"/>
    <w:rsid w:val="002F05C4"/>
    <w:rsid w:val="002F0F0C"/>
    <w:rsid w:val="002F324D"/>
    <w:rsid w:val="002F458A"/>
    <w:rsid w:val="00301F50"/>
    <w:rsid w:val="0030253A"/>
    <w:rsid w:val="00303320"/>
    <w:rsid w:val="00304824"/>
    <w:rsid w:val="00304F12"/>
    <w:rsid w:val="00306F5A"/>
    <w:rsid w:val="00310CDD"/>
    <w:rsid w:val="00312D19"/>
    <w:rsid w:val="00316129"/>
    <w:rsid w:val="00316AF8"/>
    <w:rsid w:val="003174B3"/>
    <w:rsid w:val="0032292A"/>
    <w:rsid w:val="00324729"/>
    <w:rsid w:val="00324AAF"/>
    <w:rsid w:val="00326A8F"/>
    <w:rsid w:val="00326F16"/>
    <w:rsid w:val="00327B36"/>
    <w:rsid w:val="00330C94"/>
    <w:rsid w:val="0033131E"/>
    <w:rsid w:val="00333C55"/>
    <w:rsid w:val="003350C0"/>
    <w:rsid w:val="00335276"/>
    <w:rsid w:val="00340A8F"/>
    <w:rsid w:val="00341EB1"/>
    <w:rsid w:val="00351572"/>
    <w:rsid w:val="00352262"/>
    <w:rsid w:val="00354F33"/>
    <w:rsid w:val="00356D1F"/>
    <w:rsid w:val="00360F50"/>
    <w:rsid w:val="00364881"/>
    <w:rsid w:val="0036718B"/>
    <w:rsid w:val="00367772"/>
    <w:rsid w:val="00367E9E"/>
    <w:rsid w:val="003736D8"/>
    <w:rsid w:val="0037731A"/>
    <w:rsid w:val="003807C3"/>
    <w:rsid w:val="00380DF6"/>
    <w:rsid w:val="00386B22"/>
    <w:rsid w:val="00387C7E"/>
    <w:rsid w:val="00391249"/>
    <w:rsid w:val="003928E2"/>
    <w:rsid w:val="003A1D51"/>
    <w:rsid w:val="003A2E43"/>
    <w:rsid w:val="003A34AF"/>
    <w:rsid w:val="003A3783"/>
    <w:rsid w:val="003A37DF"/>
    <w:rsid w:val="003A6147"/>
    <w:rsid w:val="003B1590"/>
    <w:rsid w:val="003B58AC"/>
    <w:rsid w:val="003B68F9"/>
    <w:rsid w:val="003B6C3C"/>
    <w:rsid w:val="003B73C0"/>
    <w:rsid w:val="003C0A58"/>
    <w:rsid w:val="003C2350"/>
    <w:rsid w:val="003C57EC"/>
    <w:rsid w:val="003C69C5"/>
    <w:rsid w:val="003C7B52"/>
    <w:rsid w:val="003D0187"/>
    <w:rsid w:val="003E00CF"/>
    <w:rsid w:val="003E41D5"/>
    <w:rsid w:val="003F240C"/>
    <w:rsid w:val="003F2BD4"/>
    <w:rsid w:val="004000A4"/>
    <w:rsid w:val="004006AE"/>
    <w:rsid w:val="00401BFE"/>
    <w:rsid w:val="00401CAE"/>
    <w:rsid w:val="00403C9D"/>
    <w:rsid w:val="00405F8E"/>
    <w:rsid w:val="00406A93"/>
    <w:rsid w:val="0040734F"/>
    <w:rsid w:val="00410852"/>
    <w:rsid w:val="00414B9C"/>
    <w:rsid w:val="0041500A"/>
    <w:rsid w:val="00415B9E"/>
    <w:rsid w:val="00417308"/>
    <w:rsid w:val="00420B46"/>
    <w:rsid w:val="004231B4"/>
    <w:rsid w:val="0042572F"/>
    <w:rsid w:val="004259C8"/>
    <w:rsid w:val="004260CA"/>
    <w:rsid w:val="00426DA7"/>
    <w:rsid w:val="004300E7"/>
    <w:rsid w:val="00430C81"/>
    <w:rsid w:val="00431A3F"/>
    <w:rsid w:val="00431CCC"/>
    <w:rsid w:val="0043306E"/>
    <w:rsid w:val="00433B3C"/>
    <w:rsid w:val="0044252B"/>
    <w:rsid w:val="004447D2"/>
    <w:rsid w:val="00446491"/>
    <w:rsid w:val="004473AE"/>
    <w:rsid w:val="004474F8"/>
    <w:rsid w:val="00452629"/>
    <w:rsid w:val="00453BE3"/>
    <w:rsid w:val="00456B6B"/>
    <w:rsid w:val="00476500"/>
    <w:rsid w:val="004777A5"/>
    <w:rsid w:val="00481768"/>
    <w:rsid w:val="00481A63"/>
    <w:rsid w:val="00485A81"/>
    <w:rsid w:val="00492B66"/>
    <w:rsid w:val="0049481C"/>
    <w:rsid w:val="0049615D"/>
    <w:rsid w:val="004A1721"/>
    <w:rsid w:val="004A40EB"/>
    <w:rsid w:val="004A4D6E"/>
    <w:rsid w:val="004A6834"/>
    <w:rsid w:val="004B0F99"/>
    <w:rsid w:val="004B2EBB"/>
    <w:rsid w:val="004B58F5"/>
    <w:rsid w:val="004B6003"/>
    <w:rsid w:val="004B704F"/>
    <w:rsid w:val="004B707E"/>
    <w:rsid w:val="004C00C8"/>
    <w:rsid w:val="004C5459"/>
    <w:rsid w:val="004C5EC0"/>
    <w:rsid w:val="004C6029"/>
    <w:rsid w:val="004D05B0"/>
    <w:rsid w:val="004D0AA2"/>
    <w:rsid w:val="004D2081"/>
    <w:rsid w:val="004D2FCB"/>
    <w:rsid w:val="004D7216"/>
    <w:rsid w:val="004E7B08"/>
    <w:rsid w:val="004E7F93"/>
    <w:rsid w:val="004F1393"/>
    <w:rsid w:val="004F618E"/>
    <w:rsid w:val="004F64D9"/>
    <w:rsid w:val="00501337"/>
    <w:rsid w:val="00502A29"/>
    <w:rsid w:val="005128E5"/>
    <w:rsid w:val="0051377E"/>
    <w:rsid w:val="005164F0"/>
    <w:rsid w:val="00524343"/>
    <w:rsid w:val="00525196"/>
    <w:rsid w:val="0052546F"/>
    <w:rsid w:val="00526E0B"/>
    <w:rsid w:val="00527968"/>
    <w:rsid w:val="00534FCA"/>
    <w:rsid w:val="00535A41"/>
    <w:rsid w:val="00537226"/>
    <w:rsid w:val="00537C9A"/>
    <w:rsid w:val="005407C6"/>
    <w:rsid w:val="00540EBA"/>
    <w:rsid w:val="005432C6"/>
    <w:rsid w:val="0054687F"/>
    <w:rsid w:val="0054692B"/>
    <w:rsid w:val="005475A6"/>
    <w:rsid w:val="0054768E"/>
    <w:rsid w:val="00552934"/>
    <w:rsid w:val="005529A8"/>
    <w:rsid w:val="00554135"/>
    <w:rsid w:val="00554394"/>
    <w:rsid w:val="00554765"/>
    <w:rsid w:val="0056128A"/>
    <w:rsid w:val="005614E3"/>
    <w:rsid w:val="005617F2"/>
    <w:rsid w:val="005664E0"/>
    <w:rsid w:val="0057182E"/>
    <w:rsid w:val="00573C9B"/>
    <w:rsid w:val="0057638C"/>
    <w:rsid w:val="0057735A"/>
    <w:rsid w:val="00581998"/>
    <w:rsid w:val="0058356F"/>
    <w:rsid w:val="005841BC"/>
    <w:rsid w:val="0058494C"/>
    <w:rsid w:val="00586BA0"/>
    <w:rsid w:val="00593FB0"/>
    <w:rsid w:val="00594252"/>
    <w:rsid w:val="0059592C"/>
    <w:rsid w:val="005A56EB"/>
    <w:rsid w:val="005B004F"/>
    <w:rsid w:val="005B0740"/>
    <w:rsid w:val="005B2195"/>
    <w:rsid w:val="005B2609"/>
    <w:rsid w:val="005B28ED"/>
    <w:rsid w:val="005B4540"/>
    <w:rsid w:val="005B4DED"/>
    <w:rsid w:val="005B6F96"/>
    <w:rsid w:val="005C0328"/>
    <w:rsid w:val="005C060B"/>
    <w:rsid w:val="005C14B9"/>
    <w:rsid w:val="005C2470"/>
    <w:rsid w:val="005D044A"/>
    <w:rsid w:val="005E3FC4"/>
    <w:rsid w:val="005E505E"/>
    <w:rsid w:val="005F359C"/>
    <w:rsid w:val="005F3B42"/>
    <w:rsid w:val="005F4E89"/>
    <w:rsid w:val="005F728A"/>
    <w:rsid w:val="005F7952"/>
    <w:rsid w:val="005F7AE1"/>
    <w:rsid w:val="00600A2C"/>
    <w:rsid w:val="00601992"/>
    <w:rsid w:val="006116ED"/>
    <w:rsid w:val="006128EA"/>
    <w:rsid w:val="00612EC1"/>
    <w:rsid w:val="0061321B"/>
    <w:rsid w:val="00621460"/>
    <w:rsid w:val="006220FB"/>
    <w:rsid w:val="0062272B"/>
    <w:rsid w:val="00624986"/>
    <w:rsid w:val="0062507D"/>
    <w:rsid w:val="00625B8F"/>
    <w:rsid w:val="0062722B"/>
    <w:rsid w:val="006272C0"/>
    <w:rsid w:val="00627D03"/>
    <w:rsid w:val="0063146B"/>
    <w:rsid w:val="00631CE2"/>
    <w:rsid w:val="006326CF"/>
    <w:rsid w:val="00632C54"/>
    <w:rsid w:val="00634761"/>
    <w:rsid w:val="00635F7E"/>
    <w:rsid w:val="00642099"/>
    <w:rsid w:val="0064548D"/>
    <w:rsid w:val="00646134"/>
    <w:rsid w:val="00647716"/>
    <w:rsid w:val="006514F0"/>
    <w:rsid w:val="00651A3F"/>
    <w:rsid w:val="0065569A"/>
    <w:rsid w:val="00655A2D"/>
    <w:rsid w:val="0066008C"/>
    <w:rsid w:val="00664F41"/>
    <w:rsid w:val="0066607A"/>
    <w:rsid w:val="00677B33"/>
    <w:rsid w:val="00681C44"/>
    <w:rsid w:val="00682DC5"/>
    <w:rsid w:val="006839AC"/>
    <w:rsid w:val="00684C55"/>
    <w:rsid w:val="006869DD"/>
    <w:rsid w:val="00686E6F"/>
    <w:rsid w:val="00686F42"/>
    <w:rsid w:val="006920D1"/>
    <w:rsid w:val="006973FF"/>
    <w:rsid w:val="006A2764"/>
    <w:rsid w:val="006A3D49"/>
    <w:rsid w:val="006C6671"/>
    <w:rsid w:val="006D0629"/>
    <w:rsid w:val="006E3F12"/>
    <w:rsid w:val="006E5963"/>
    <w:rsid w:val="006E7F7A"/>
    <w:rsid w:val="006F1985"/>
    <w:rsid w:val="006F2644"/>
    <w:rsid w:val="006F65AA"/>
    <w:rsid w:val="007001D8"/>
    <w:rsid w:val="00700A58"/>
    <w:rsid w:val="00701365"/>
    <w:rsid w:val="007043E0"/>
    <w:rsid w:val="00705DD5"/>
    <w:rsid w:val="00706B51"/>
    <w:rsid w:val="007116D0"/>
    <w:rsid w:val="0071397E"/>
    <w:rsid w:val="00720089"/>
    <w:rsid w:val="007333C0"/>
    <w:rsid w:val="00735E68"/>
    <w:rsid w:val="00743984"/>
    <w:rsid w:val="00743A41"/>
    <w:rsid w:val="0074563D"/>
    <w:rsid w:val="007468F8"/>
    <w:rsid w:val="007475B1"/>
    <w:rsid w:val="00747AEB"/>
    <w:rsid w:val="007502B9"/>
    <w:rsid w:val="00750F37"/>
    <w:rsid w:val="00751034"/>
    <w:rsid w:val="00752047"/>
    <w:rsid w:val="007547A7"/>
    <w:rsid w:val="00755862"/>
    <w:rsid w:val="00757248"/>
    <w:rsid w:val="00760971"/>
    <w:rsid w:val="007628DF"/>
    <w:rsid w:val="00763197"/>
    <w:rsid w:val="00767373"/>
    <w:rsid w:val="00770E1B"/>
    <w:rsid w:val="007715B3"/>
    <w:rsid w:val="00774D14"/>
    <w:rsid w:val="00777DC0"/>
    <w:rsid w:val="00780EEE"/>
    <w:rsid w:val="0078219A"/>
    <w:rsid w:val="00790BEE"/>
    <w:rsid w:val="00790C25"/>
    <w:rsid w:val="00794F42"/>
    <w:rsid w:val="00795852"/>
    <w:rsid w:val="0079631B"/>
    <w:rsid w:val="007965BC"/>
    <w:rsid w:val="007A1630"/>
    <w:rsid w:val="007B0DF1"/>
    <w:rsid w:val="007B0F26"/>
    <w:rsid w:val="007B2CFF"/>
    <w:rsid w:val="007B3CD3"/>
    <w:rsid w:val="007B5FD7"/>
    <w:rsid w:val="007B754A"/>
    <w:rsid w:val="007C57B4"/>
    <w:rsid w:val="007D3ED4"/>
    <w:rsid w:val="007D5143"/>
    <w:rsid w:val="007D7834"/>
    <w:rsid w:val="007E1233"/>
    <w:rsid w:val="007E2116"/>
    <w:rsid w:val="007E2B6E"/>
    <w:rsid w:val="007E7917"/>
    <w:rsid w:val="007F10DA"/>
    <w:rsid w:val="007F2A98"/>
    <w:rsid w:val="007F5C50"/>
    <w:rsid w:val="007F7AF4"/>
    <w:rsid w:val="008012E6"/>
    <w:rsid w:val="00804D18"/>
    <w:rsid w:val="008106E6"/>
    <w:rsid w:val="00810891"/>
    <w:rsid w:val="0081156B"/>
    <w:rsid w:val="00814080"/>
    <w:rsid w:val="0081615D"/>
    <w:rsid w:val="00816294"/>
    <w:rsid w:val="008165EE"/>
    <w:rsid w:val="00822B09"/>
    <w:rsid w:val="0082634B"/>
    <w:rsid w:val="00830322"/>
    <w:rsid w:val="0084229B"/>
    <w:rsid w:val="008428DF"/>
    <w:rsid w:val="0084643E"/>
    <w:rsid w:val="00847BCD"/>
    <w:rsid w:val="00855642"/>
    <w:rsid w:val="00856D76"/>
    <w:rsid w:val="00860B9A"/>
    <w:rsid w:val="008621F5"/>
    <w:rsid w:val="00864AA6"/>
    <w:rsid w:val="00866998"/>
    <w:rsid w:val="008672D3"/>
    <w:rsid w:val="00867821"/>
    <w:rsid w:val="008718BA"/>
    <w:rsid w:val="008758EF"/>
    <w:rsid w:val="008773A4"/>
    <w:rsid w:val="008832D9"/>
    <w:rsid w:val="00883400"/>
    <w:rsid w:val="00886055"/>
    <w:rsid w:val="00890360"/>
    <w:rsid w:val="00895BF2"/>
    <w:rsid w:val="008A0B93"/>
    <w:rsid w:val="008A23D2"/>
    <w:rsid w:val="008A28B1"/>
    <w:rsid w:val="008A2B82"/>
    <w:rsid w:val="008A4E55"/>
    <w:rsid w:val="008B4508"/>
    <w:rsid w:val="008B634E"/>
    <w:rsid w:val="008B65C2"/>
    <w:rsid w:val="008C0187"/>
    <w:rsid w:val="008C11F0"/>
    <w:rsid w:val="008C24B1"/>
    <w:rsid w:val="008C6AAC"/>
    <w:rsid w:val="008D06D2"/>
    <w:rsid w:val="008D339E"/>
    <w:rsid w:val="008D374A"/>
    <w:rsid w:val="008D7BBD"/>
    <w:rsid w:val="008E0B78"/>
    <w:rsid w:val="008E33D9"/>
    <w:rsid w:val="008E4A0F"/>
    <w:rsid w:val="008E62D2"/>
    <w:rsid w:val="008F1EDB"/>
    <w:rsid w:val="008F33A2"/>
    <w:rsid w:val="008F43B5"/>
    <w:rsid w:val="008F47B5"/>
    <w:rsid w:val="0090128F"/>
    <w:rsid w:val="009029DB"/>
    <w:rsid w:val="00905065"/>
    <w:rsid w:val="009065F5"/>
    <w:rsid w:val="00906DE7"/>
    <w:rsid w:val="00907370"/>
    <w:rsid w:val="0091538A"/>
    <w:rsid w:val="00915FAC"/>
    <w:rsid w:val="00916D6B"/>
    <w:rsid w:val="0091724F"/>
    <w:rsid w:val="009174C5"/>
    <w:rsid w:val="009220A3"/>
    <w:rsid w:val="0092245F"/>
    <w:rsid w:val="00922636"/>
    <w:rsid w:val="00924238"/>
    <w:rsid w:val="00930E0A"/>
    <w:rsid w:val="009319E8"/>
    <w:rsid w:val="009362A9"/>
    <w:rsid w:val="009401F3"/>
    <w:rsid w:val="009402B4"/>
    <w:rsid w:val="00943600"/>
    <w:rsid w:val="00944536"/>
    <w:rsid w:val="00944557"/>
    <w:rsid w:val="00947C24"/>
    <w:rsid w:val="00953FAD"/>
    <w:rsid w:val="00954753"/>
    <w:rsid w:val="00957089"/>
    <w:rsid w:val="00957ED6"/>
    <w:rsid w:val="00960B24"/>
    <w:rsid w:val="009640CC"/>
    <w:rsid w:val="009676C5"/>
    <w:rsid w:val="00967B2F"/>
    <w:rsid w:val="009702E5"/>
    <w:rsid w:val="00973041"/>
    <w:rsid w:val="009816CE"/>
    <w:rsid w:val="009848CF"/>
    <w:rsid w:val="00991613"/>
    <w:rsid w:val="009936A9"/>
    <w:rsid w:val="00994FB6"/>
    <w:rsid w:val="009964D2"/>
    <w:rsid w:val="009970F4"/>
    <w:rsid w:val="009A6581"/>
    <w:rsid w:val="009B1163"/>
    <w:rsid w:val="009B161B"/>
    <w:rsid w:val="009B695A"/>
    <w:rsid w:val="009C07A6"/>
    <w:rsid w:val="009C2808"/>
    <w:rsid w:val="009C7FF9"/>
    <w:rsid w:val="009D0768"/>
    <w:rsid w:val="009D11B0"/>
    <w:rsid w:val="009D2499"/>
    <w:rsid w:val="009D5129"/>
    <w:rsid w:val="009E43AF"/>
    <w:rsid w:val="009E616C"/>
    <w:rsid w:val="009E6D1E"/>
    <w:rsid w:val="009F0D3B"/>
    <w:rsid w:val="009F119B"/>
    <w:rsid w:val="009F22DD"/>
    <w:rsid w:val="009F49D0"/>
    <w:rsid w:val="009F678C"/>
    <w:rsid w:val="00A025AB"/>
    <w:rsid w:val="00A03FAD"/>
    <w:rsid w:val="00A04593"/>
    <w:rsid w:val="00A04C1B"/>
    <w:rsid w:val="00A04F36"/>
    <w:rsid w:val="00A116ED"/>
    <w:rsid w:val="00A151FD"/>
    <w:rsid w:val="00A17C9D"/>
    <w:rsid w:val="00A224DD"/>
    <w:rsid w:val="00A2336C"/>
    <w:rsid w:val="00A25CC5"/>
    <w:rsid w:val="00A26A0F"/>
    <w:rsid w:val="00A30499"/>
    <w:rsid w:val="00A32735"/>
    <w:rsid w:val="00A33D8F"/>
    <w:rsid w:val="00A42823"/>
    <w:rsid w:val="00A44AE3"/>
    <w:rsid w:val="00A454C8"/>
    <w:rsid w:val="00A46C96"/>
    <w:rsid w:val="00A47A2C"/>
    <w:rsid w:val="00A52B2B"/>
    <w:rsid w:val="00A5343D"/>
    <w:rsid w:val="00A5422D"/>
    <w:rsid w:val="00A55837"/>
    <w:rsid w:val="00A5631F"/>
    <w:rsid w:val="00A60E97"/>
    <w:rsid w:val="00A651B6"/>
    <w:rsid w:val="00A66067"/>
    <w:rsid w:val="00A70AE7"/>
    <w:rsid w:val="00A70F66"/>
    <w:rsid w:val="00A724E8"/>
    <w:rsid w:val="00A73117"/>
    <w:rsid w:val="00A7481F"/>
    <w:rsid w:val="00A76679"/>
    <w:rsid w:val="00A77BE2"/>
    <w:rsid w:val="00A824A2"/>
    <w:rsid w:val="00A82B67"/>
    <w:rsid w:val="00A8313F"/>
    <w:rsid w:val="00A831B4"/>
    <w:rsid w:val="00A83225"/>
    <w:rsid w:val="00A84170"/>
    <w:rsid w:val="00A86746"/>
    <w:rsid w:val="00A87513"/>
    <w:rsid w:val="00A87A92"/>
    <w:rsid w:val="00A91427"/>
    <w:rsid w:val="00A93962"/>
    <w:rsid w:val="00A93E14"/>
    <w:rsid w:val="00A951BB"/>
    <w:rsid w:val="00A97393"/>
    <w:rsid w:val="00AA43AA"/>
    <w:rsid w:val="00AA45C2"/>
    <w:rsid w:val="00AA5361"/>
    <w:rsid w:val="00AB194C"/>
    <w:rsid w:val="00AB2E02"/>
    <w:rsid w:val="00AB4A20"/>
    <w:rsid w:val="00AB5DC0"/>
    <w:rsid w:val="00AB6D21"/>
    <w:rsid w:val="00AB7246"/>
    <w:rsid w:val="00AB7DCF"/>
    <w:rsid w:val="00AB7E1A"/>
    <w:rsid w:val="00AC20EA"/>
    <w:rsid w:val="00AC3C14"/>
    <w:rsid w:val="00AC5881"/>
    <w:rsid w:val="00AC5A8C"/>
    <w:rsid w:val="00AD063F"/>
    <w:rsid w:val="00AD0CEE"/>
    <w:rsid w:val="00AD33F4"/>
    <w:rsid w:val="00AE0E2B"/>
    <w:rsid w:val="00AE1406"/>
    <w:rsid w:val="00AE1438"/>
    <w:rsid w:val="00AE3681"/>
    <w:rsid w:val="00AE6B9E"/>
    <w:rsid w:val="00AE7C8D"/>
    <w:rsid w:val="00AF1F7F"/>
    <w:rsid w:val="00AF4178"/>
    <w:rsid w:val="00AF7770"/>
    <w:rsid w:val="00B01067"/>
    <w:rsid w:val="00B02523"/>
    <w:rsid w:val="00B04C2A"/>
    <w:rsid w:val="00B05F09"/>
    <w:rsid w:val="00B0687E"/>
    <w:rsid w:val="00B12176"/>
    <w:rsid w:val="00B12D1C"/>
    <w:rsid w:val="00B17B48"/>
    <w:rsid w:val="00B17B7D"/>
    <w:rsid w:val="00B209A0"/>
    <w:rsid w:val="00B2405A"/>
    <w:rsid w:val="00B32551"/>
    <w:rsid w:val="00B32E3E"/>
    <w:rsid w:val="00B32E5A"/>
    <w:rsid w:val="00B34F78"/>
    <w:rsid w:val="00B4040F"/>
    <w:rsid w:val="00B4683B"/>
    <w:rsid w:val="00B53CCB"/>
    <w:rsid w:val="00B575A2"/>
    <w:rsid w:val="00B655BB"/>
    <w:rsid w:val="00B67FE2"/>
    <w:rsid w:val="00B7042F"/>
    <w:rsid w:val="00B72082"/>
    <w:rsid w:val="00B73774"/>
    <w:rsid w:val="00B75359"/>
    <w:rsid w:val="00B75ACA"/>
    <w:rsid w:val="00B763FB"/>
    <w:rsid w:val="00B77ADA"/>
    <w:rsid w:val="00B812C0"/>
    <w:rsid w:val="00B83CB7"/>
    <w:rsid w:val="00B84D45"/>
    <w:rsid w:val="00B8553E"/>
    <w:rsid w:val="00B86B6B"/>
    <w:rsid w:val="00B90CD1"/>
    <w:rsid w:val="00B9158D"/>
    <w:rsid w:val="00B9249E"/>
    <w:rsid w:val="00BA0F59"/>
    <w:rsid w:val="00BA3506"/>
    <w:rsid w:val="00BA5932"/>
    <w:rsid w:val="00BB2051"/>
    <w:rsid w:val="00BB4AA2"/>
    <w:rsid w:val="00BC2085"/>
    <w:rsid w:val="00BC2BF0"/>
    <w:rsid w:val="00BD05B0"/>
    <w:rsid w:val="00BD0D12"/>
    <w:rsid w:val="00BD1637"/>
    <w:rsid w:val="00BD1ED0"/>
    <w:rsid w:val="00BD4391"/>
    <w:rsid w:val="00BD6F81"/>
    <w:rsid w:val="00BD7FE0"/>
    <w:rsid w:val="00BE4209"/>
    <w:rsid w:val="00BE475A"/>
    <w:rsid w:val="00BE622A"/>
    <w:rsid w:val="00BF0938"/>
    <w:rsid w:val="00BF1D21"/>
    <w:rsid w:val="00BF2330"/>
    <w:rsid w:val="00BF39A6"/>
    <w:rsid w:val="00BF4C39"/>
    <w:rsid w:val="00BF553F"/>
    <w:rsid w:val="00C00E98"/>
    <w:rsid w:val="00C015F1"/>
    <w:rsid w:val="00C0629F"/>
    <w:rsid w:val="00C1027E"/>
    <w:rsid w:val="00C10EAE"/>
    <w:rsid w:val="00C1293B"/>
    <w:rsid w:val="00C13F98"/>
    <w:rsid w:val="00C1727D"/>
    <w:rsid w:val="00C17732"/>
    <w:rsid w:val="00C218FD"/>
    <w:rsid w:val="00C22E78"/>
    <w:rsid w:val="00C2491F"/>
    <w:rsid w:val="00C270D5"/>
    <w:rsid w:val="00C337B4"/>
    <w:rsid w:val="00C40CE7"/>
    <w:rsid w:val="00C4135C"/>
    <w:rsid w:val="00C4137A"/>
    <w:rsid w:val="00C45297"/>
    <w:rsid w:val="00C4561C"/>
    <w:rsid w:val="00C45959"/>
    <w:rsid w:val="00C45F53"/>
    <w:rsid w:val="00C50259"/>
    <w:rsid w:val="00C50F8E"/>
    <w:rsid w:val="00C54009"/>
    <w:rsid w:val="00C55621"/>
    <w:rsid w:val="00C559CB"/>
    <w:rsid w:val="00C5627C"/>
    <w:rsid w:val="00C57EC9"/>
    <w:rsid w:val="00C64A84"/>
    <w:rsid w:val="00C74403"/>
    <w:rsid w:val="00C752D9"/>
    <w:rsid w:val="00C81296"/>
    <w:rsid w:val="00C83B9F"/>
    <w:rsid w:val="00C857DA"/>
    <w:rsid w:val="00C918AF"/>
    <w:rsid w:val="00C91E49"/>
    <w:rsid w:val="00C957D2"/>
    <w:rsid w:val="00CA06BB"/>
    <w:rsid w:val="00CA3D5E"/>
    <w:rsid w:val="00CA450A"/>
    <w:rsid w:val="00CA4755"/>
    <w:rsid w:val="00CA71F1"/>
    <w:rsid w:val="00CB14B1"/>
    <w:rsid w:val="00CB279A"/>
    <w:rsid w:val="00CB4779"/>
    <w:rsid w:val="00CC43E3"/>
    <w:rsid w:val="00CC5614"/>
    <w:rsid w:val="00CD2A1C"/>
    <w:rsid w:val="00CD563F"/>
    <w:rsid w:val="00CD5928"/>
    <w:rsid w:val="00CD7152"/>
    <w:rsid w:val="00CD7A5D"/>
    <w:rsid w:val="00CD7E8A"/>
    <w:rsid w:val="00CE10B7"/>
    <w:rsid w:val="00CE3B85"/>
    <w:rsid w:val="00CE5D40"/>
    <w:rsid w:val="00CF28A4"/>
    <w:rsid w:val="00CF53F8"/>
    <w:rsid w:val="00CF65F0"/>
    <w:rsid w:val="00D043C1"/>
    <w:rsid w:val="00D04E53"/>
    <w:rsid w:val="00D06159"/>
    <w:rsid w:val="00D10C73"/>
    <w:rsid w:val="00D16731"/>
    <w:rsid w:val="00D210C9"/>
    <w:rsid w:val="00D22F99"/>
    <w:rsid w:val="00D273E1"/>
    <w:rsid w:val="00D32A3A"/>
    <w:rsid w:val="00D346F2"/>
    <w:rsid w:val="00D4028F"/>
    <w:rsid w:val="00D434E3"/>
    <w:rsid w:val="00D44103"/>
    <w:rsid w:val="00D45E7D"/>
    <w:rsid w:val="00D464D0"/>
    <w:rsid w:val="00D474AA"/>
    <w:rsid w:val="00D5209B"/>
    <w:rsid w:val="00D53900"/>
    <w:rsid w:val="00D53AE7"/>
    <w:rsid w:val="00D54A19"/>
    <w:rsid w:val="00D55B30"/>
    <w:rsid w:val="00D563CB"/>
    <w:rsid w:val="00D57793"/>
    <w:rsid w:val="00D60AF5"/>
    <w:rsid w:val="00D622A3"/>
    <w:rsid w:val="00D63693"/>
    <w:rsid w:val="00D679BF"/>
    <w:rsid w:val="00D70232"/>
    <w:rsid w:val="00D7129F"/>
    <w:rsid w:val="00D720D5"/>
    <w:rsid w:val="00D835C3"/>
    <w:rsid w:val="00D8698E"/>
    <w:rsid w:val="00D9643F"/>
    <w:rsid w:val="00D96B6C"/>
    <w:rsid w:val="00D96F4F"/>
    <w:rsid w:val="00D97359"/>
    <w:rsid w:val="00DA35D9"/>
    <w:rsid w:val="00DA4691"/>
    <w:rsid w:val="00DA5114"/>
    <w:rsid w:val="00DA5171"/>
    <w:rsid w:val="00DA537F"/>
    <w:rsid w:val="00DA5CA6"/>
    <w:rsid w:val="00DA5CEC"/>
    <w:rsid w:val="00DA6E92"/>
    <w:rsid w:val="00DA7F93"/>
    <w:rsid w:val="00DB05C7"/>
    <w:rsid w:val="00DC1CCC"/>
    <w:rsid w:val="00DC3253"/>
    <w:rsid w:val="00DC4C7B"/>
    <w:rsid w:val="00DC5D5B"/>
    <w:rsid w:val="00DD114E"/>
    <w:rsid w:val="00DE36D6"/>
    <w:rsid w:val="00DE4364"/>
    <w:rsid w:val="00DE4642"/>
    <w:rsid w:val="00DE587B"/>
    <w:rsid w:val="00DF0AB6"/>
    <w:rsid w:val="00DF256A"/>
    <w:rsid w:val="00DF75EA"/>
    <w:rsid w:val="00DF7634"/>
    <w:rsid w:val="00E02776"/>
    <w:rsid w:val="00E04CB9"/>
    <w:rsid w:val="00E07BA4"/>
    <w:rsid w:val="00E10F61"/>
    <w:rsid w:val="00E12253"/>
    <w:rsid w:val="00E125ED"/>
    <w:rsid w:val="00E14C91"/>
    <w:rsid w:val="00E170D6"/>
    <w:rsid w:val="00E204B4"/>
    <w:rsid w:val="00E23B81"/>
    <w:rsid w:val="00E257E0"/>
    <w:rsid w:val="00E322C6"/>
    <w:rsid w:val="00E32D0F"/>
    <w:rsid w:val="00E34051"/>
    <w:rsid w:val="00E404BD"/>
    <w:rsid w:val="00E42404"/>
    <w:rsid w:val="00E43A75"/>
    <w:rsid w:val="00E45672"/>
    <w:rsid w:val="00E4657C"/>
    <w:rsid w:val="00E47D60"/>
    <w:rsid w:val="00E5135F"/>
    <w:rsid w:val="00E53B09"/>
    <w:rsid w:val="00E55246"/>
    <w:rsid w:val="00E62618"/>
    <w:rsid w:val="00E650E8"/>
    <w:rsid w:val="00E674A3"/>
    <w:rsid w:val="00E71099"/>
    <w:rsid w:val="00E7135C"/>
    <w:rsid w:val="00E73CC9"/>
    <w:rsid w:val="00E73DE8"/>
    <w:rsid w:val="00E75712"/>
    <w:rsid w:val="00E76601"/>
    <w:rsid w:val="00E8103F"/>
    <w:rsid w:val="00E81465"/>
    <w:rsid w:val="00E81B7D"/>
    <w:rsid w:val="00E82777"/>
    <w:rsid w:val="00E82F35"/>
    <w:rsid w:val="00E838DF"/>
    <w:rsid w:val="00E83BBE"/>
    <w:rsid w:val="00E8669B"/>
    <w:rsid w:val="00E87AC7"/>
    <w:rsid w:val="00E9043D"/>
    <w:rsid w:val="00E90847"/>
    <w:rsid w:val="00E92178"/>
    <w:rsid w:val="00E93945"/>
    <w:rsid w:val="00E964F7"/>
    <w:rsid w:val="00EA7166"/>
    <w:rsid w:val="00EB0020"/>
    <w:rsid w:val="00EB0CC8"/>
    <w:rsid w:val="00EC1183"/>
    <w:rsid w:val="00EC1FA4"/>
    <w:rsid w:val="00EC35B1"/>
    <w:rsid w:val="00EC4C7A"/>
    <w:rsid w:val="00EC6FDF"/>
    <w:rsid w:val="00ED0035"/>
    <w:rsid w:val="00ED1D1A"/>
    <w:rsid w:val="00ED25B9"/>
    <w:rsid w:val="00ED510B"/>
    <w:rsid w:val="00ED7F82"/>
    <w:rsid w:val="00EE2535"/>
    <w:rsid w:val="00EE2B14"/>
    <w:rsid w:val="00EE4900"/>
    <w:rsid w:val="00EF21DC"/>
    <w:rsid w:val="00EF2D62"/>
    <w:rsid w:val="00EF6AED"/>
    <w:rsid w:val="00F00728"/>
    <w:rsid w:val="00F0273A"/>
    <w:rsid w:val="00F047DF"/>
    <w:rsid w:val="00F04D02"/>
    <w:rsid w:val="00F0709C"/>
    <w:rsid w:val="00F07519"/>
    <w:rsid w:val="00F104DF"/>
    <w:rsid w:val="00F16608"/>
    <w:rsid w:val="00F17801"/>
    <w:rsid w:val="00F20171"/>
    <w:rsid w:val="00F2026E"/>
    <w:rsid w:val="00F224CA"/>
    <w:rsid w:val="00F244B2"/>
    <w:rsid w:val="00F2693D"/>
    <w:rsid w:val="00F34998"/>
    <w:rsid w:val="00F375BD"/>
    <w:rsid w:val="00F37726"/>
    <w:rsid w:val="00F41C7D"/>
    <w:rsid w:val="00F4255F"/>
    <w:rsid w:val="00F43BEA"/>
    <w:rsid w:val="00F44407"/>
    <w:rsid w:val="00F45734"/>
    <w:rsid w:val="00F52B55"/>
    <w:rsid w:val="00F53991"/>
    <w:rsid w:val="00F5529B"/>
    <w:rsid w:val="00F600AD"/>
    <w:rsid w:val="00F62342"/>
    <w:rsid w:val="00F65640"/>
    <w:rsid w:val="00F66ADF"/>
    <w:rsid w:val="00F66CAA"/>
    <w:rsid w:val="00F7054A"/>
    <w:rsid w:val="00F84B65"/>
    <w:rsid w:val="00F856C9"/>
    <w:rsid w:val="00F85848"/>
    <w:rsid w:val="00F87860"/>
    <w:rsid w:val="00F93A2E"/>
    <w:rsid w:val="00F93A6A"/>
    <w:rsid w:val="00F93B80"/>
    <w:rsid w:val="00F94E36"/>
    <w:rsid w:val="00F977C6"/>
    <w:rsid w:val="00FA0402"/>
    <w:rsid w:val="00FA247B"/>
    <w:rsid w:val="00FA2820"/>
    <w:rsid w:val="00FA45F9"/>
    <w:rsid w:val="00FB26E5"/>
    <w:rsid w:val="00FB553A"/>
    <w:rsid w:val="00FB5CC4"/>
    <w:rsid w:val="00FB5F98"/>
    <w:rsid w:val="00FC134C"/>
    <w:rsid w:val="00FC650F"/>
    <w:rsid w:val="00FC6EF9"/>
    <w:rsid w:val="00FD4C96"/>
    <w:rsid w:val="00FD7A17"/>
    <w:rsid w:val="00FE0705"/>
    <w:rsid w:val="00FE0D77"/>
    <w:rsid w:val="00FE0DA2"/>
    <w:rsid w:val="00FE0F57"/>
    <w:rsid w:val="00FF0404"/>
    <w:rsid w:val="00FF564D"/>
    <w:rsid w:val="00FF59ED"/>
    <w:rsid w:val="00FF7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uiPriority w:val="9"/>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basedOn w:val="Normal"/>
    <w:link w:val="ListParagraphChar"/>
    <w:uiPriority w:val="34"/>
    <w:qFormat/>
    <w:rsid w:val="00E12253"/>
    <w:pPr>
      <w:ind w:left="720"/>
      <w:contextualSpacing/>
    </w:pPr>
  </w:style>
  <w:style w:type="paragraph" w:styleId="BodyText">
    <w:name w:val="Body Text"/>
    <w:basedOn w:val="Normal"/>
    <w:link w:val="BodyTextChar"/>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rsid w:val="00E12253"/>
    <w:rPr>
      <w:rFonts w:ascii="VNI-Times" w:eastAsia="Times New Roman" w:hAnsi="VNI-Times" w:cs="Times New Roman"/>
      <w:szCs w:val="20"/>
    </w:rPr>
  </w:style>
  <w:style w:type="character" w:styleId="CommentReference">
    <w:name w:val="annotation reference"/>
    <w:basedOn w:val="DefaultParagraphFont"/>
    <w:uiPriority w:val="99"/>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E12253"/>
    <w:rPr>
      <w:b/>
      <w:bCs/>
    </w:rPr>
  </w:style>
  <w:style w:type="character" w:customStyle="1" w:styleId="CommentSubjectChar">
    <w:name w:val="Comment Subject Char"/>
    <w:basedOn w:val="CommentTextChar"/>
    <w:link w:val="CommentSubject"/>
    <w:uiPriority w:val="99"/>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autoRedefine/>
    <w:qFormat/>
    <w:rsid w:val="00056415"/>
    <w:pPr>
      <w:spacing w:line="340" w:lineRule="exact"/>
      <w:jc w:val="both"/>
      <w:outlineLvl w:val="0"/>
    </w:pPr>
    <w:rPr>
      <w:rFonts w:cs="Times New Roman"/>
      <w:b/>
      <w:sz w:val="22"/>
      <w:lang w:val="it-IT"/>
    </w:rPr>
  </w:style>
  <w:style w:type="paragraph" w:customStyle="1" w:styleId="chuyende11">
    <w:name w:val="chuyende 1.1"/>
    <w:next w:val="Normal"/>
    <w:autoRedefine/>
    <w:qFormat/>
    <w:rsid w:val="00364881"/>
    <w:pPr>
      <w:spacing w:line="340" w:lineRule="exact"/>
      <w:jc w:val="both"/>
      <w:outlineLvl w:val="1"/>
    </w:pPr>
    <w:rPr>
      <w:rFonts w:eastAsiaTheme="majorEastAsia" w:cs="Times New Roman"/>
      <w:b/>
      <w:bCs/>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link w:val="ListParagraph"/>
    <w:uiPriority w:val="34"/>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uiPriority w:val="9"/>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iPriority w:val="99"/>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uiPriority w:val="99"/>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39"/>
    <w:rsid w:val="005E3FC4"/>
    <w:pPr>
      <w:spacing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link w:val="03Char"/>
    <w:qFormat/>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character" w:customStyle="1" w:styleId="apple-style-span">
    <w:name w:val="apple-style-span"/>
    <w:basedOn w:val="DefaultParagraphFont"/>
    <w:uiPriority w:val="99"/>
    <w:rsid w:val="007E2B6E"/>
  </w:style>
  <w:style w:type="paragraph" w:customStyle="1" w:styleId="msolistparagraph0">
    <w:name w:val="msolistparagraph"/>
    <w:basedOn w:val="Normal"/>
    <w:uiPriority w:val="99"/>
    <w:rsid w:val="00A77BE2"/>
    <w:pPr>
      <w:spacing w:before="0" w:after="160" w:line="259" w:lineRule="auto"/>
      <w:ind w:left="720" w:firstLine="0"/>
      <w:contextualSpacing/>
      <w:jc w:val="left"/>
    </w:pPr>
    <w:rPr>
      <w:rFonts w:eastAsiaTheme="minorHAnsi" w:cs="Angsana New"/>
      <w:szCs w:val="22"/>
      <w:lang w:bidi="th-TH"/>
    </w:rPr>
  </w:style>
  <w:style w:type="paragraph" w:customStyle="1" w:styleId="ft0">
    <w:name w:val="ft0"/>
    <w:basedOn w:val="Normal"/>
    <w:uiPriority w:val="99"/>
    <w:rsid w:val="00A77BE2"/>
    <w:pPr>
      <w:spacing w:before="100" w:beforeAutospacing="1" w:after="100" w:afterAutospacing="1" w:line="259" w:lineRule="auto"/>
      <w:ind w:firstLine="0"/>
      <w:jc w:val="left"/>
    </w:pPr>
    <w:rPr>
      <w:rFonts w:cstheme="minorBidi"/>
      <w:szCs w:val="22"/>
    </w:rPr>
  </w:style>
  <w:style w:type="character" w:customStyle="1" w:styleId="questionpriority1">
    <w:name w:val="question_priority_1"/>
    <w:uiPriority w:val="99"/>
    <w:rsid w:val="00A77BE2"/>
    <w:rPr>
      <w:color w:val="FF0000"/>
      <w:bdr w:val="single" w:sz="4" w:space="0" w:color="auto"/>
    </w:rPr>
  </w:style>
  <w:style w:type="paragraph" w:customStyle="1" w:styleId="Gachdaudong">
    <w:name w:val="Gach dau dong"/>
    <w:basedOn w:val="NormalWeb"/>
    <w:qFormat/>
    <w:rsid w:val="007468F8"/>
    <w:pPr>
      <w:numPr>
        <w:numId w:val="43"/>
      </w:numPr>
      <w:shd w:val="clear" w:color="auto" w:fill="FFFFFF"/>
      <w:tabs>
        <w:tab w:val="num" w:pos="-1420"/>
      </w:tabs>
      <w:spacing w:before="0" w:beforeAutospacing="0" w:after="0" w:afterAutospacing="0" w:line="360" w:lineRule="auto"/>
      <w:ind w:left="714" w:hanging="289"/>
      <w:jc w:val="both"/>
    </w:pPr>
    <w:rPr>
      <w:color w:val="000000"/>
      <w:sz w:val="28"/>
      <w:szCs w:val="28"/>
      <w:lang w:val="vi-VN" w:eastAsia="vi-VN"/>
    </w:rPr>
  </w:style>
  <w:style w:type="paragraph" w:customStyle="1" w:styleId="Congdaudong">
    <w:name w:val="Cong dau dong"/>
    <w:basedOn w:val="NormalWeb"/>
    <w:link w:val="CongdaudongChar"/>
    <w:qFormat/>
    <w:rsid w:val="007468F8"/>
    <w:pPr>
      <w:numPr>
        <w:ilvl w:val="1"/>
        <w:numId w:val="43"/>
      </w:numPr>
      <w:shd w:val="clear" w:color="auto" w:fill="FFFFFF"/>
      <w:spacing w:before="0" w:beforeAutospacing="0" w:after="0" w:afterAutospacing="0" w:line="360" w:lineRule="auto"/>
      <w:ind w:left="630"/>
      <w:jc w:val="both"/>
    </w:pPr>
    <w:rPr>
      <w:color w:val="000000"/>
      <w:sz w:val="28"/>
      <w:szCs w:val="28"/>
      <w:lang w:val="vi-VN" w:eastAsia="vi-VN"/>
    </w:rPr>
  </w:style>
  <w:style w:type="character" w:customStyle="1" w:styleId="CongdaudongChar">
    <w:name w:val="Cong dau dong Char"/>
    <w:link w:val="Congdaudong"/>
    <w:rsid w:val="007468F8"/>
    <w:rPr>
      <w:rFonts w:eastAsia="Times New Roman" w:cs="Times New Roman"/>
      <w:color w:val="000000"/>
      <w:sz w:val="28"/>
      <w:szCs w:val="28"/>
      <w:shd w:val="clear" w:color="auto" w:fill="FFFFFF"/>
      <w:lang w:val="vi-VN" w:eastAsia="vi-VN"/>
    </w:rPr>
  </w:style>
  <w:style w:type="table" w:customStyle="1" w:styleId="TableGrid5">
    <w:name w:val="Table Grid5"/>
    <w:basedOn w:val="TableNormal"/>
    <w:next w:val="TableGrid"/>
    <w:rsid w:val="00304F12"/>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
    <w:name w:val="noidung"/>
    <w:basedOn w:val="BodyText"/>
    <w:uiPriority w:val="99"/>
    <w:rsid w:val="001227FE"/>
    <w:pPr>
      <w:spacing w:line="320" w:lineRule="exact"/>
      <w:ind w:firstLine="851"/>
    </w:pPr>
    <w:rPr>
      <w:rFonts w:ascii="Times New Roman" w:hAnsi="Times New Roman"/>
      <w:sz w:val="24"/>
    </w:rPr>
  </w:style>
  <w:style w:type="character" w:customStyle="1" w:styleId="03Char">
    <w:name w:val="03 Char"/>
    <w:link w:val="03"/>
    <w:rsid w:val="001227FE"/>
    <w:rPr>
      <w:rFonts w:ascii="Times New Roman Bold" w:eastAsia="Calibri" w:hAnsi="Times New Roman Bold" w:cs="Times New Roman"/>
      <w:b/>
      <w:sz w:val="28"/>
      <w:szCs w:val="28"/>
    </w:rPr>
  </w:style>
  <w:style w:type="paragraph" w:customStyle="1" w:styleId="330">
    <w:name w:val="33."/>
    <w:basedOn w:val="Normal"/>
    <w:qFormat/>
    <w:rsid w:val="008832D9"/>
    <w:pPr>
      <w:tabs>
        <w:tab w:val="left" w:pos="567"/>
      </w:tabs>
      <w:autoSpaceDE w:val="0"/>
      <w:autoSpaceDN w:val="0"/>
      <w:adjustRightInd w:val="0"/>
      <w:spacing w:line="288" w:lineRule="auto"/>
      <w:ind w:firstLine="0"/>
    </w:pPr>
    <w:rPr>
      <w:b/>
      <w:i/>
      <w:color w:val="000000"/>
      <w:sz w:val="22"/>
      <w:szCs w:val="22"/>
      <w:lang w:val="pt-BR"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uiPriority w:val="9"/>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basedOn w:val="Normal"/>
    <w:link w:val="ListParagraphChar"/>
    <w:uiPriority w:val="34"/>
    <w:qFormat/>
    <w:rsid w:val="00E12253"/>
    <w:pPr>
      <w:ind w:left="720"/>
      <w:contextualSpacing/>
    </w:pPr>
  </w:style>
  <w:style w:type="paragraph" w:styleId="BodyText">
    <w:name w:val="Body Text"/>
    <w:basedOn w:val="Normal"/>
    <w:link w:val="BodyTextChar"/>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rsid w:val="00E12253"/>
    <w:rPr>
      <w:rFonts w:ascii="VNI-Times" w:eastAsia="Times New Roman" w:hAnsi="VNI-Times" w:cs="Times New Roman"/>
      <w:szCs w:val="20"/>
    </w:rPr>
  </w:style>
  <w:style w:type="character" w:styleId="CommentReference">
    <w:name w:val="annotation reference"/>
    <w:basedOn w:val="DefaultParagraphFont"/>
    <w:uiPriority w:val="99"/>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E12253"/>
    <w:rPr>
      <w:b/>
      <w:bCs/>
    </w:rPr>
  </w:style>
  <w:style w:type="character" w:customStyle="1" w:styleId="CommentSubjectChar">
    <w:name w:val="Comment Subject Char"/>
    <w:basedOn w:val="CommentTextChar"/>
    <w:link w:val="CommentSubject"/>
    <w:uiPriority w:val="99"/>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autoRedefine/>
    <w:qFormat/>
    <w:rsid w:val="00056415"/>
    <w:pPr>
      <w:spacing w:line="340" w:lineRule="exact"/>
      <w:jc w:val="both"/>
      <w:outlineLvl w:val="0"/>
    </w:pPr>
    <w:rPr>
      <w:rFonts w:cs="Times New Roman"/>
      <w:b/>
      <w:sz w:val="22"/>
      <w:lang w:val="it-IT"/>
    </w:rPr>
  </w:style>
  <w:style w:type="paragraph" w:customStyle="1" w:styleId="chuyende11">
    <w:name w:val="chuyende 1.1"/>
    <w:next w:val="Normal"/>
    <w:autoRedefine/>
    <w:qFormat/>
    <w:rsid w:val="00364881"/>
    <w:pPr>
      <w:spacing w:line="340" w:lineRule="exact"/>
      <w:jc w:val="both"/>
      <w:outlineLvl w:val="1"/>
    </w:pPr>
    <w:rPr>
      <w:rFonts w:eastAsiaTheme="majorEastAsia" w:cs="Times New Roman"/>
      <w:b/>
      <w:bCs/>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link w:val="ListParagraph"/>
    <w:uiPriority w:val="34"/>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uiPriority w:val="9"/>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iPriority w:val="99"/>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uiPriority w:val="99"/>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39"/>
    <w:rsid w:val="005E3FC4"/>
    <w:pPr>
      <w:spacing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link w:val="03Char"/>
    <w:qFormat/>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character" w:customStyle="1" w:styleId="apple-style-span">
    <w:name w:val="apple-style-span"/>
    <w:basedOn w:val="DefaultParagraphFont"/>
    <w:uiPriority w:val="99"/>
    <w:rsid w:val="007E2B6E"/>
  </w:style>
  <w:style w:type="paragraph" w:customStyle="1" w:styleId="msolistparagraph0">
    <w:name w:val="msolistparagraph"/>
    <w:basedOn w:val="Normal"/>
    <w:uiPriority w:val="99"/>
    <w:rsid w:val="00A77BE2"/>
    <w:pPr>
      <w:spacing w:before="0" w:after="160" w:line="259" w:lineRule="auto"/>
      <w:ind w:left="720" w:firstLine="0"/>
      <w:contextualSpacing/>
      <w:jc w:val="left"/>
    </w:pPr>
    <w:rPr>
      <w:rFonts w:eastAsiaTheme="minorHAnsi" w:cs="Angsana New"/>
      <w:szCs w:val="22"/>
      <w:lang w:bidi="th-TH"/>
    </w:rPr>
  </w:style>
  <w:style w:type="paragraph" w:customStyle="1" w:styleId="ft0">
    <w:name w:val="ft0"/>
    <w:basedOn w:val="Normal"/>
    <w:uiPriority w:val="99"/>
    <w:rsid w:val="00A77BE2"/>
    <w:pPr>
      <w:spacing w:before="100" w:beforeAutospacing="1" w:after="100" w:afterAutospacing="1" w:line="259" w:lineRule="auto"/>
      <w:ind w:firstLine="0"/>
      <w:jc w:val="left"/>
    </w:pPr>
    <w:rPr>
      <w:rFonts w:cstheme="minorBidi"/>
      <w:szCs w:val="22"/>
    </w:rPr>
  </w:style>
  <w:style w:type="character" w:customStyle="1" w:styleId="questionpriority1">
    <w:name w:val="question_priority_1"/>
    <w:uiPriority w:val="99"/>
    <w:rsid w:val="00A77BE2"/>
    <w:rPr>
      <w:color w:val="FF0000"/>
      <w:bdr w:val="single" w:sz="4" w:space="0" w:color="auto"/>
    </w:rPr>
  </w:style>
  <w:style w:type="paragraph" w:customStyle="1" w:styleId="Gachdaudong">
    <w:name w:val="Gach dau dong"/>
    <w:basedOn w:val="NormalWeb"/>
    <w:qFormat/>
    <w:rsid w:val="007468F8"/>
    <w:pPr>
      <w:numPr>
        <w:numId w:val="43"/>
      </w:numPr>
      <w:shd w:val="clear" w:color="auto" w:fill="FFFFFF"/>
      <w:tabs>
        <w:tab w:val="num" w:pos="-1420"/>
      </w:tabs>
      <w:spacing w:before="0" w:beforeAutospacing="0" w:after="0" w:afterAutospacing="0" w:line="360" w:lineRule="auto"/>
      <w:ind w:left="714" w:hanging="289"/>
      <w:jc w:val="both"/>
    </w:pPr>
    <w:rPr>
      <w:color w:val="000000"/>
      <w:sz w:val="28"/>
      <w:szCs w:val="28"/>
      <w:lang w:val="vi-VN" w:eastAsia="vi-VN"/>
    </w:rPr>
  </w:style>
  <w:style w:type="paragraph" w:customStyle="1" w:styleId="Congdaudong">
    <w:name w:val="Cong dau dong"/>
    <w:basedOn w:val="NormalWeb"/>
    <w:link w:val="CongdaudongChar"/>
    <w:qFormat/>
    <w:rsid w:val="007468F8"/>
    <w:pPr>
      <w:numPr>
        <w:ilvl w:val="1"/>
        <w:numId w:val="43"/>
      </w:numPr>
      <w:shd w:val="clear" w:color="auto" w:fill="FFFFFF"/>
      <w:spacing w:before="0" w:beforeAutospacing="0" w:after="0" w:afterAutospacing="0" w:line="360" w:lineRule="auto"/>
      <w:ind w:left="630"/>
      <w:jc w:val="both"/>
    </w:pPr>
    <w:rPr>
      <w:color w:val="000000"/>
      <w:sz w:val="28"/>
      <w:szCs w:val="28"/>
      <w:lang w:val="vi-VN" w:eastAsia="vi-VN"/>
    </w:rPr>
  </w:style>
  <w:style w:type="character" w:customStyle="1" w:styleId="CongdaudongChar">
    <w:name w:val="Cong dau dong Char"/>
    <w:link w:val="Congdaudong"/>
    <w:rsid w:val="007468F8"/>
    <w:rPr>
      <w:rFonts w:eastAsia="Times New Roman" w:cs="Times New Roman"/>
      <w:color w:val="000000"/>
      <w:sz w:val="28"/>
      <w:szCs w:val="28"/>
      <w:shd w:val="clear" w:color="auto" w:fill="FFFFFF"/>
      <w:lang w:val="vi-VN" w:eastAsia="vi-VN"/>
    </w:rPr>
  </w:style>
  <w:style w:type="table" w:customStyle="1" w:styleId="TableGrid5">
    <w:name w:val="Table Grid5"/>
    <w:basedOn w:val="TableNormal"/>
    <w:next w:val="TableGrid"/>
    <w:rsid w:val="00304F12"/>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
    <w:name w:val="noidung"/>
    <w:basedOn w:val="BodyText"/>
    <w:uiPriority w:val="99"/>
    <w:rsid w:val="001227FE"/>
    <w:pPr>
      <w:spacing w:line="320" w:lineRule="exact"/>
      <w:ind w:firstLine="851"/>
    </w:pPr>
    <w:rPr>
      <w:rFonts w:ascii="Times New Roman" w:hAnsi="Times New Roman"/>
      <w:sz w:val="24"/>
    </w:rPr>
  </w:style>
  <w:style w:type="character" w:customStyle="1" w:styleId="03Char">
    <w:name w:val="03 Char"/>
    <w:link w:val="03"/>
    <w:rsid w:val="001227FE"/>
    <w:rPr>
      <w:rFonts w:ascii="Times New Roman Bold" w:eastAsia="Calibri" w:hAnsi="Times New Roman Bold" w:cs="Times New Roman"/>
      <w:b/>
      <w:sz w:val="28"/>
      <w:szCs w:val="28"/>
    </w:rPr>
  </w:style>
  <w:style w:type="paragraph" w:customStyle="1" w:styleId="330">
    <w:name w:val="33."/>
    <w:basedOn w:val="Normal"/>
    <w:qFormat/>
    <w:rsid w:val="008832D9"/>
    <w:pPr>
      <w:tabs>
        <w:tab w:val="left" w:pos="567"/>
      </w:tabs>
      <w:autoSpaceDE w:val="0"/>
      <w:autoSpaceDN w:val="0"/>
      <w:adjustRightInd w:val="0"/>
      <w:spacing w:line="288" w:lineRule="auto"/>
      <w:ind w:firstLine="0"/>
    </w:pPr>
    <w:rPr>
      <w:b/>
      <w:i/>
      <w:color w:val="000000"/>
      <w:sz w:val="22"/>
      <w:szCs w:val="22"/>
      <w:lang w:val="pt-BR"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8E34-BEF4-4079-8DA2-102CCAF9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cp:lastPrinted>2019-09-10T13:37:00Z</cp:lastPrinted>
  <dcterms:created xsi:type="dcterms:W3CDTF">2023-10-31T12:30:00Z</dcterms:created>
  <dcterms:modified xsi:type="dcterms:W3CDTF">2023-11-02T12:00:00Z</dcterms:modified>
</cp:coreProperties>
</file>